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CompanyNameChar"/>
                                <w:color w:val="FFFFFF" w:themeColor="background1"/>
                              </w:rPr>
                              <w:id w:val="1675685639"/>
                            </w:sdtPr>
                            <w:sdtEndPr>
                              <w:rPr>
                                <w:rStyle w:val="CompanyNameChar"/>
                                <w:sz w:val="72"/>
                              </w:rPr>
                            </w:sdtEndPr>
                            <w:sdtContent>
                              <w:p w:rsidR="001869B7" w:rsidRDefault="001869B7"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1869B7" w:rsidRPr="00123873" w:rsidRDefault="001869B7"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Pr>
                                    <w:rStyle w:val="CompanyNameChar"/>
                                    <w:color w:val="FFFFFF" w:themeColor="background1"/>
                                    <w:sz w:val="72"/>
                                  </w:rPr>
                                  <w:t xml:space="preserve"> </w:t>
                                </w:r>
                                <w:proofErr w:type="spellStart"/>
                                <w:r>
                                  <w:rPr>
                                    <w:rStyle w:val="CompanyNameChar"/>
                                    <w:color w:val="FFFFFF" w:themeColor="background1"/>
                                    <w:sz w:val="72"/>
                                  </w:rPr>
                                  <w:t>Ver</w:t>
                                </w:r>
                                <w:proofErr w:type="spellEnd"/>
                                <w:r>
                                  <w:rPr>
                                    <w:rStyle w:val="CompanyNameChar"/>
                                    <w:color w:val="FFFFFF" w:themeColor="background1"/>
                                    <w:sz w:val="72"/>
                                  </w:rPr>
                                  <w:t xml:space="preserve"> 3.5</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sdt>
                      <w:sdtPr>
                        <w:rPr>
                          <w:rStyle w:val="CompanyNameChar"/>
                          <w:color w:val="FFFFFF" w:themeColor="background1"/>
                        </w:rPr>
                        <w:id w:val="1675685639"/>
                      </w:sdtPr>
                      <w:sdtEndPr>
                        <w:rPr>
                          <w:rStyle w:val="CompanyNameChar"/>
                          <w:sz w:val="72"/>
                        </w:rPr>
                      </w:sdtEndPr>
                      <w:sdtContent>
                        <w:p w:rsidR="001869B7" w:rsidRDefault="001869B7"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1869B7" w:rsidRPr="00123873" w:rsidRDefault="001869B7"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Pr>
                              <w:rStyle w:val="CompanyNameChar"/>
                              <w:color w:val="FFFFFF" w:themeColor="background1"/>
                              <w:sz w:val="72"/>
                            </w:rPr>
                            <w:t xml:space="preserve"> </w:t>
                          </w:r>
                          <w:proofErr w:type="spellStart"/>
                          <w:r>
                            <w:rPr>
                              <w:rStyle w:val="CompanyNameChar"/>
                              <w:color w:val="FFFFFF" w:themeColor="background1"/>
                              <w:sz w:val="72"/>
                            </w:rPr>
                            <w:t>Ver</w:t>
                          </w:r>
                          <w:proofErr w:type="spellEnd"/>
                          <w:r>
                            <w:rPr>
                              <w:rStyle w:val="CompanyNameChar"/>
                              <w:color w:val="FFFFFF" w:themeColor="background1"/>
                              <w:sz w:val="72"/>
                            </w:rPr>
                            <w:t xml:space="preserve"> 3.5</w:t>
                          </w:r>
                        </w:p>
                      </w:sdtContent>
                    </w:sdt>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szCs w:val="22"/>
                              </w:rPr>
                            </w:sdtEndPr>
                            <w:sdtContent>
                              <w:p w:rsidR="001869B7" w:rsidRDefault="001869B7" w:rsidP="00D66F58">
                                <w:pPr>
                                  <w:pStyle w:val="TagLine"/>
                                  <w:rPr>
                                    <w:rStyle w:val="TagLineChar"/>
                                    <w:color w:val="FFFFFF" w:themeColor="background1"/>
                                    <w:sz w:val="72"/>
                                  </w:rPr>
                                </w:pPr>
                                <w:r w:rsidRPr="00285D82">
                                  <w:rPr>
                                    <w:rStyle w:val="TagLineChar"/>
                                    <w:color w:val="FFFFFF" w:themeColor="background1"/>
                                    <w:sz w:val="72"/>
                                  </w:rPr>
                                  <w:t>HIT Team</w:t>
                                </w:r>
                              </w:p>
                              <w:p w:rsidR="001869B7" w:rsidRPr="000F5003" w:rsidRDefault="001869B7"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szCs w:val="22"/>
                        </w:rPr>
                      </w:sdtEndPr>
                      <w:sdtContent>
                        <w:p w:rsidR="001869B7" w:rsidRDefault="001869B7" w:rsidP="00D66F58">
                          <w:pPr>
                            <w:pStyle w:val="TagLine"/>
                            <w:rPr>
                              <w:rStyle w:val="TagLineChar"/>
                              <w:color w:val="FFFFFF" w:themeColor="background1"/>
                              <w:sz w:val="72"/>
                            </w:rPr>
                          </w:pPr>
                          <w:r w:rsidRPr="00285D82">
                            <w:rPr>
                              <w:rStyle w:val="TagLineChar"/>
                              <w:color w:val="FFFFFF" w:themeColor="background1"/>
                              <w:sz w:val="72"/>
                            </w:rPr>
                            <w:t>HIT Team</w:t>
                          </w:r>
                        </w:p>
                        <w:p w:rsidR="001869B7" w:rsidRPr="000F5003" w:rsidRDefault="001869B7"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1869B7" w:rsidRDefault="001869B7" w:rsidP="00D66F58">
                                <w:pPr>
                                  <w:pStyle w:val="ServiceText"/>
                                </w:pPr>
                                <w:r>
                                  <w:t>Consulting</w:t>
                                </w:r>
                              </w:p>
                              <w:p w:rsidR="001869B7" w:rsidRDefault="001869B7" w:rsidP="00D66F58">
                                <w:pPr>
                                  <w:pStyle w:val="ServiceText"/>
                                </w:pPr>
                                <w:r>
                                  <w:t>Sales</w:t>
                                </w:r>
                              </w:p>
                              <w:p w:rsidR="001869B7" w:rsidRDefault="001869B7" w:rsidP="00D66F58">
                                <w:pPr>
                                  <w:pStyle w:val="ServiceText"/>
                                </w:pPr>
                                <w:r>
                                  <w:t>Staffing</w:t>
                                </w:r>
                              </w:p>
                              <w:p w:rsidR="001869B7" w:rsidRDefault="001869B7"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1869B7" w:rsidRDefault="001869B7" w:rsidP="00D66F58">
                          <w:pPr>
                            <w:pStyle w:val="ServiceText"/>
                          </w:pPr>
                          <w:r>
                            <w:t>Consulting</w:t>
                          </w:r>
                        </w:p>
                        <w:p w:rsidR="001869B7" w:rsidRDefault="001869B7" w:rsidP="00D66F58">
                          <w:pPr>
                            <w:pStyle w:val="ServiceText"/>
                          </w:pPr>
                          <w:r>
                            <w:t>Sales</w:t>
                          </w:r>
                        </w:p>
                        <w:p w:rsidR="001869B7" w:rsidRDefault="001869B7" w:rsidP="00D66F58">
                          <w:pPr>
                            <w:pStyle w:val="ServiceText"/>
                          </w:pPr>
                          <w:r>
                            <w:t>Staffing</w:t>
                          </w:r>
                        </w:p>
                        <w:p w:rsidR="001869B7" w:rsidRDefault="001869B7"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Pr>
                <w:rFonts w:ascii="Arial" w:hAnsi="Arial" w:cs="Arial"/>
                <w:sz w:val="24"/>
                <w:szCs w:val="24"/>
              </w:rPr>
              <w:t>Hiep</w:t>
            </w:r>
            <w:proofErr w:type="spellEnd"/>
            <w:r>
              <w:rPr>
                <w:rFonts w:ascii="Arial" w:hAnsi="Arial" w:cs="Arial"/>
                <w:sz w:val="24"/>
                <w:szCs w:val="24"/>
              </w:rPr>
              <w:t xml:space="preserve">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w:t>
            </w:r>
            <w:proofErr w:type="spellEnd"/>
            <w:r>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Hiep</w:t>
            </w:r>
            <w:proofErr w:type="spellEnd"/>
            <w:r w:rsidRPr="00442002">
              <w:rPr>
                <w:rFonts w:ascii="Arial" w:hAnsi="Arial" w:cs="Arial"/>
                <w:sz w:val="24"/>
                <w:szCs w:val="24"/>
              </w:rPr>
              <w:t xml:space="preserve">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Dat</w:t>
            </w:r>
            <w:proofErr w:type="spellEnd"/>
            <w:r w:rsidRPr="00442002">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Trong</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r w:rsidRPr="00442002">
              <w:rPr>
                <w:rFonts w:ascii="Arial" w:hAnsi="Arial" w:cs="Arial"/>
                <w:sz w:val="24"/>
                <w:szCs w:val="24"/>
              </w:rPr>
              <w:t xml:space="preserve">, </w:t>
            </w: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B433AB" w:rsidP="005934FC">
            <w:pPr>
              <w:rPr>
                <w:rFonts w:ascii="Arial" w:hAnsi="Arial" w:cs="Arial"/>
                <w:sz w:val="24"/>
                <w:szCs w:val="24"/>
              </w:rPr>
            </w:pPr>
            <w:r>
              <w:rPr>
                <w:rFonts w:ascii="Arial" w:hAnsi="Arial" w:cs="Arial"/>
                <w:sz w:val="24"/>
                <w:szCs w:val="24"/>
              </w:rPr>
              <w:t xml:space="preserve">Update </w:t>
            </w:r>
            <w:r w:rsidR="007E0E84"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869B7">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869B7">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869B7">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869B7">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869B7">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1869B7">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1869B7">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1869B7">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1869B7">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1869B7">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1869B7">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1869B7">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1869B7">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 xml:space="preserve">Mrs. Nguyen </w:t>
            </w:r>
            <w:proofErr w:type="spellStart"/>
            <w:r w:rsidRPr="00313534">
              <w:rPr>
                <w:rFonts w:ascii="Arial" w:hAnsi="Arial" w:cs="Arial"/>
                <w:b w:val="0"/>
                <w:iCs/>
                <w:sz w:val="24"/>
                <w:szCs w:val="24"/>
              </w:rPr>
              <w:t>Thuy</w:t>
            </w:r>
            <w:proofErr w:type="spellEnd"/>
            <w:r w:rsidRPr="00313534">
              <w:rPr>
                <w:rFonts w:ascii="Arial" w:hAnsi="Arial" w:cs="Arial"/>
                <w:b w:val="0"/>
                <w:iCs/>
                <w:sz w:val="24"/>
                <w:szCs w:val="24"/>
              </w:rPr>
              <w:t xml:space="preserve"> </w:t>
            </w:r>
            <w:proofErr w:type="spellStart"/>
            <w:r w:rsidRPr="00313534">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proofErr w:type="spellStart"/>
            <w:r w:rsidRPr="00CE19C0">
              <w:rPr>
                <w:rFonts w:ascii="Arial" w:hAnsi="Arial" w:cs="Arial"/>
                <w:b w:val="0"/>
                <w:iCs/>
                <w:sz w:val="24"/>
                <w:szCs w:val="24"/>
              </w:rPr>
              <w:t>Giang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Thi</w:t>
            </w:r>
            <w:proofErr w:type="spellEnd"/>
            <w:r w:rsidRPr="00CE19C0">
              <w:rPr>
                <w:rFonts w:ascii="Arial" w:hAnsi="Arial" w:cs="Arial"/>
                <w:b w:val="0"/>
                <w:iCs/>
                <w:sz w:val="24"/>
                <w:szCs w:val="24"/>
              </w:rPr>
              <w:t xml:space="preserve"> Ha </w:t>
            </w:r>
            <w:proofErr w:type="spellStart"/>
            <w:r w:rsidRPr="00CE19C0">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Ta </w:t>
            </w:r>
            <w:proofErr w:type="spellStart"/>
            <w:r w:rsidRPr="00CE19C0">
              <w:rPr>
                <w:rFonts w:ascii="Arial" w:hAnsi="Arial" w:cs="Arial"/>
                <w:b w:val="0"/>
                <w:iCs/>
                <w:sz w:val="24"/>
                <w:szCs w:val="24"/>
              </w:rPr>
              <w:t>Quang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Huynh Chan </w:t>
            </w:r>
            <w:proofErr w:type="spellStart"/>
            <w:r w:rsidRPr="00CE19C0">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Nguyen Tran Hong </w:t>
            </w:r>
            <w:proofErr w:type="spellStart"/>
            <w:r w:rsidRPr="00CE19C0">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Tran Dung </w:t>
            </w:r>
            <w:proofErr w:type="spellStart"/>
            <w:r w:rsidRPr="00CE19C0">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 xml:space="preserve">Nguyen Vu </w:t>
            </w:r>
            <w:proofErr w:type="spellStart"/>
            <w:r w:rsidRPr="00CE19C0">
              <w:rPr>
                <w:rFonts w:ascii="Arial" w:hAnsi="Arial" w:cs="Arial"/>
                <w:b w:val="0"/>
                <w:iCs/>
                <w:sz w:val="24"/>
                <w:szCs w:val="24"/>
              </w:rPr>
              <w:t>Trong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0F5003" w:rsidRPr="000F5003" w:rsidRDefault="000F5003" w:rsidP="000F5003">
      <w:pPr>
        <w:pStyle w:val="ListParagraph"/>
        <w:numPr>
          <w:ilvl w:val="0"/>
          <w:numId w:val="18"/>
        </w:numPr>
        <w:spacing w:before="0" w:after="200" w:line="360" w:lineRule="auto"/>
        <w:rPr>
          <w:rFonts w:ascii="Arial" w:hAnsi="Arial" w:cs="Arial"/>
          <w:color w:val="FF0000"/>
          <w:sz w:val="24"/>
          <w:szCs w:val="24"/>
        </w:rPr>
      </w:pPr>
      <w:r w:rsidRPr="000F5003">
        <w:rPr>
          <w:rFonts w:ascii="Arial" w:hAnsi="Arial" w:cs="Arial"/>
          <w:sz w:val="24"/>
          <w:szCs w:val="24"/>
        </w:rPr>
        <w:t>Administrator can manage User</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Staff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Product</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Category</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Manager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Store (set up product type and product prices)</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Analysis Statistic</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Cashier can manage Bill</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Member can View their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1159DF"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Centralized</w:t>
      </w:r>
      <w:r w:rsidR="00E34E03" w:rsidRPr="008461F0">
        <w:rPr>
          <w:rFonts w:ascii="Arial" w:eastAsiaTheme="minorHAnsi" w:hAnsi="Arial" w:cstheme="minorBidi"/>
          <w:sz w:val="24"/>
          <w:szCs w:val="22"/>
        </w:rPr>
        <w:t xml:space="preserve"> resources: given that the server is the </w:t>
      </w:r>
      <w:r w:rsidRPr="008461F0">
        <w:rPr>
          <w:rFonts w:ascii="Arial" w:eastAsiaTheme="minorHAnsi" w:hAnsi="Arial" w:cstheme="minorBidi"/>
          <w:sz w:val="24"/>
          <w:szCs w:val="22"/>
        </w:rPr>
        <w:t>center</w:t>
      </w:r>
      <w:r w:rsidR="00E34E03" w:rsidRPr="008461F0">
        <w:rPr>
          <w:rFonts w:ascii="Arial" w:eastAsiaTheme="minorHAnsi" w:hAnsi="Arial" w:cstheme="minorBidi"/>
          <w:sz w:val="24"/>
          <w:szCs w:val="22"/>
        </w:rPr>
        <w:t xml:space="preserve"> of the network, it can manage resources that are common to all users, for example: a central database would be used to avoid problems caused by redundant and inconsistent data</w:t>
      </w:r>
    </w:p>
    <w:p w:rsidR="00E34E03" w:rsidRDefault="00E34E03"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3A5EE8">
      <w:pPr>
        <w:pStyle w:val="ListParagraph"/>
        <w:numPr>
          <w:ilvl w:val="0"/>
          <w:numId w:val="4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3A5EE8">
      <w:pPr>
        <w:pStyle w:val="ListParagraph"/>
        <w:numPr>
          <w:ilvl w:val="0"/>
          <w:numId w:val="4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8A20E4">
      <w:pPr>
        <w:pStyle w:val="ListParagraph"/>
        <w:numPr>
          <w:ilvl w:val="0"/>
          <w:numId w:val="43"/>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45pt;height:238.45pt" o:ole="">
            <v:imagedata r:id="rId10" o:title=""/>
          </v:shape>
          <o:OLEObject Type="Embed" ProgID="Visio.Drawing.11" ShapeID="_x0000_i1025" DrawAspect="Content" ObjectID="_1404908704" r:id="rId11"/>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pt" o:ole="">
            <v:imagedata r:id="rId12" o:title=""/>
          </v:shape>
          <o:OLEObject Type="Embed" ProgID="Visio.Drawing.11" ShapeID="_x0000_i1026" DrawAspect="Content" ObjectID="_1404908705" r:id="rId13"/>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pt" o:ole="">
            <v:imagedata r:id="rId14" o:title=""/>
          </v:shape>
          <o:OLEObject Type="Embed" ProgID="Visio.Drawing.11" ShapeID="_x0000_i1027" DrawAspect="Content" ObjectID="_1404908706" r:id="rId15"/>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30" type="#_x0000_t75" style="width:513.2pt;height:509.2pt" o:ole="">
            <v:imagedata r:id="rId16" o:title=""/>
          </v:shape>
          <o:OLEObject Type="Embed" ProgID="Visio.Drawing.11" ShapeID="_x0000_i1030" DrawAspect="Content" ObjectID="_1404908707" r:id="rId17"/>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8A20E4" w:rsidRDefault="00BE26B9" w:rsidP="008A20E4">
      <w:pPr>
        <w:pStyle w:val="Heading3"/>
      </w:pPr>
      <w:bookmarkStart w:id="87" w:name="_Toc329246016"/>
      <w:r w:rsidRPr="00C605AA">
        <w:t xml:space="preserve">Elements </w:t>
      </w:r>
      <w:r w:rsidRPr="00AF4BFA">
        <w:t>and</w:t>
      </w:r>
      <w:r w:rsidRPr="00C605AA">
        <w:t xml:space="preserve"> their properties</w:t>
      </w:r>
      <w:bookmarkEnd w:id="87"/>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lastRenderedPageBreak/>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211FC4">
      <w:pPr>
        <w:pStyle w:val="ListParagraph"/>
        <w:numPr>
          <w:ilvl w:val="0"/>
          <w:numId w:val="40"/>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211FC4">
      <w:pPr>
        <w:pStyle w:val="ListParagraph"/>
        <w:numPr>
          <w:ilvl w:val="0"/>
          <w:numId w:val="40"/>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0" w:name="_Toc298060281"/>
      <w:bookmarkStart w:id="91" w:name="_Toc299095660"/>
      <w:bookmarkStart w:id="92" w:name="_Toc299363078"/>
      <w:bookmarkStart w:id="93" w:name="_Toc299370219"/>
      <w:bookmarkStart w:id="94" w:name="_Toc299729150"/>
      <w:bookmarkStart w:id="95" w:name="_Toc300128960"/>
      <w:bookmarkStart w:id="96" w:name="_Toc300386525"/>
      <w:bookmarkStart w:id="97"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0"/>
      <w:bookmarkEnd w:id="91"/>
      <w:bookmarkEnd w:id="92"/>
      <w:bookmarkEnd w:id="93"/>
      <w:bookmarkEnd w:id="94"/>
      <w:bookmarkEnd w:id="95"/>
      <w:bookmarkEnd w:id="96"/>
      <w:bookmarkEnd w:id="97"/>
    </w:p>
    <w:p w:rsidR="00FB5985" w:rsidRPr="00FB5985" w:rsidRDefault="008818C3" w:rsidP="00FB5985">
      <w:pPr>
        <w:jc w:val="both"/>
        <w:rPr>
          <w:rFonts w:cs="Arial"/>
          <w:szCs w:val="24"/>
        </w:rPr>
      </w:pPr>
      <w:r w:rsidRPr="00FB5985">
        <w:rPr>
          <w:rFonts w:cs="Arial"/>
          <w:szCs w:val="24"/>
        </w:rPr>
        <w:t>Deployment design satisfies quality attributes following:</w:t>
      </w:r>
    </w:p>
    <w:tbl>
      <w:tblPr>
        <w:tblStyle w:val="LightGrid-Accent1"/>
        <w:tblW w:w="9918" w:type="dxa"/>
        <w:tblLook w:val="04A0" w:firstRow="1" w:lastRow="0" w:firstColumn="1" w:lastColumn="0" w:noHBand="0" w:noVBand="1"/>
      </w:tblPr>
      <w:tblGrid>
        <w:gridCol w:w="1590"/>
        <w:gridCol w:w="1258"/>
        <w:gridCol w:w="2510"/>
        <w:gridCol w:w="4560"/>
      </w:tblGrid>
      <w:tr w:rsidR="00FB5985" w:rsidRPr="00FB5985" w:rsidTr="00FB59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FB5985" w:rsidRPr="00FB5985" w:rsidRDefault="00FB5985" w:rsidP="00FB5985">
            <w:pPr>
              <w:pStyle w:val="Heading03"/>
              <w:rPr>
                <w:rFonts w:ascii="Arial" w:hAnsi="Arial" w:cs="Arial"/>
                <w:color w:val="auto"/>
              </w:rPr>
            </w:pPr>
            <w:bookmarkStart w:id="98" w:name="_Toc298060283"/>
            <w:bookmarkStart w:id="99" w:name="_Toc299095662"/>
            <w:bookmarkStart w:id="100" w:name="_Toc299363080"/>
            <w:bookmarkStart w:id="101" w:name="_Toc299370221"/>
            <w:bookmarkStart w:id="102" w:name="_Toc299729152"/>
            <w:bookmarkStart w:id="103" w:name="_Toc300128962"/>
            <w:bookmarkStart w:id="104" w:name="_Toc300386527"/>
            <w:bookmarkStart w:id="105" w:name="_Toc300752335"/>
            <w:r w:rsidRPr="00FB5985">
              <w:rPr>
                <w:rFonts w:ascii="Arial" w:hAnsi="Arial" w:cs="Arial"/>
                <w:color w:val="auto"/>
              </w:rPr>
              <w:lastRenderedPageBreak/>
              <w:t>Quality</w:t>
            </w:r>
            <w:bookmarkEnd w:id="98"/>
            <w:bookmarkEnd w:id="99"/>
            <w:bookmarkEnd w:id="100"/>
            <w:bookmarkEnd w:id="101"/>
            <w:bookmarkEnd w:id="102"/>
            <w:bookmarkEnd w:id="103"/>
            <w:bookmarkEnd w:id="104"/>
            <w:bookmarkEnd w:id="105"/>
          </w:p>
        </w:tc>
        <w:tc>
          <w:tcPr>
            <w:tcW w:w="1259"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06" w:name="_Toc298060284"/>
            <w:bookmarkStart w:id="107" w:name="_Toc299095663"/>
            <w:bookmarkStart w:id="108" w:name="_Toc299363081"/>
            <w:bookmarkStart w:id="109" w:name="_Toc299370222"/>
            <w:bookmarkStart w:id="110" w:name="_Toc299729153"/>
            <w:bookmarkStart w:id="111" w:name="_Toc300128963"/>
            <w:bookmarkStart w:id="112" w:name="_Toc300386528"/>
            <w:bookmarkStart w:id="113" w:name="_Toc300752336"/>
            <w:r w:rsidRPr="00FB5985">
              <w:rPr>
                <w:rFonts w:ascii="Arial" w:hAnsi="Arial" w:cs="Arial"/>
                <w:color w:val="auto"/>
              </w:rPr>
              <w:t>Quality ID</w:t>
            </w:r>
            <w:bookmarkEnd w:id="106"/>
            <w:bookmarkEnd w:id="107"/>
            <w:bookmarkEnd w:id="108"/>
            <w:bookmarkEnd w:id="109"/>
            <w:bookmarkEnd w:id="110"/>
            <w:bookmarkEnd w:id="111"/>
            <w:bookmarkEnd w:id="112"/>
            <w:bookmarkEnd w:id="113"/>
          </w:p>
        </w:tc>
        <w:tc>
          <w:tcPr>
            <w:tcW w:w="252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14" w:name="_Toc298060285"/>
            <w:bookmarkStart w:id="115" w:name="_Toc299095664"/>
            <w:bookmarkStart w:id="116" w:name="_Toc299363082"/>
            <w:bookmarkStart w:id="117" w:name="_Toc299370223"/>
            <w:bookmarkStart w:id="118" w:name="_Toc299729154"/>
            <w:bookmarkStart w:id="119" w:name="_Toc300128964"/>
            <w:bookmarkStart w:id="120" w:name="_Toc300386529"/>
            <w:bookmarkStart w:id="121" w:name="_Toc300752337"/>
            <w:r w:rsidRPr="00FB5985">
              <w:rPr>
                <w:rFonts w:ascii="Arial" w:hAnsi="Arial" w:cs="Arial"/>
                <w:color w:val="auto"/>
              </w:rPr>
              <w:t>Concern</w:t>
            </w:r>
            <w:bookmarkEnd w:id="114"/>
            <w:bookmarkEnd w:id="115"/>
            <w:bookmarkEnd w:id="116"/>
            <w:bookmarkEnd w:id="117"/>
            <w:bookmarkEnd w:id="118"/>
            <w:bookmarkEnd w:id="119"/>
            <w:bookmarkEnd w:id="120"/>
            <w:bookmarkEnd w:id="121"/>
          </w:p>
        </w:tc>
        <w:tc>
          <w:tcPr>
            <w:tcW w:w="459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22" w:name="_Toc298060286"/>
            <w:bookmarkStart w:id="123" w:name="_Toc299095665"/>
            <w:bookmarkStart w:id="124" w:name="_Toc299363083"/>
            <w:bookmarkStart w:id="125" w:name="_Toc299370224"/>
            <w:bookmarkStart w:id="126" w:name="_Toc299729155"/>
            <w:bookmarkStart w:id="127" w:name="_Toc300128965"/>
            <w:bookmarkStart w:id="128" w:name="_Toc300386530"/>
            <w:bookmarkStart w:id="129" w:name="_Toc300752338"/>
            <w:r w:rsidRPr="00FB5985">
              <w:rPr>
                <w:rFonts w:ascii="Arial" w:hAnsi="Arial" w:cs="Arial"/>
                <w:color w:val="auto"/>
              </w:rPr>
              <w:t>Response measure</w:t>
            </w:r>
            <w:bookmarkEnd w:id="122"/>
            <w:bookmarkEnd w:id="123"/>
            <w:bookmarkEnd w:id="124"/>
            <w:bookmarkEnd w:id="125"/>
            <w:bookmarkEnd w:id="126"/>
            <w:bookmarkEnd w:id="127"/>
            <w:bookmarkEnd w:id="128"/>
            <w:bookmarkEnd w:id="129"/>
            <w:r w:rsidRPr="00FB5985">
              <w:rPr>
                <w:rFonts w:ascii="Arial" w:hAnsi="Arial" w:cs="Arial"/>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30" w:name="_Toc298060287"/>
            <w:bookmarkStart w:id="131" w:name="_Toc299095666"/>
            <w:bookmarkStart w:id="132" w:name="_Toc299363084"/>
            <w:bookmarkStart w:id="133" w:name="_Toc299370225"/>
            <w:bookmarkStart w:id="134" w:name="_Toc299729156"/>
            <w:bookmarkStart w:id="135" w:name="_Toc300128966"/>
            <w:bookmarkStart w:id="136" w:name="_Toc300386531"/>
            <w:bookmarkStart w:id="137" w:name="_Toc300752339"/>
            <w:r w:rsidRPr="00FB5985">
              <w:rPr>
                <w:rFonts w:ascii="Arial" w:hAnsi="Arial" w:cs="Arial"/>
                <w:color w:val="auto"/>
              </w:rPr>
              <w:t>Availability</w:t>
            </w:r>
            <w:bookmarkEnd w:id="130"/>
            <w:bookmarkEnd w:id="131"/>
            <w:bookmarkEnd w:id="132"/>
            <w:bookmarkEnd w:id="133"/>
            <w:bookmarkEnd w:id="134"/>
            <w:bookmarkEnd w:id="135"/>
            <w:bookmarkEnd w:id="136"/>
            <w:bookmarkEnd w:id="137"/>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38" w:name="_Toc298060288"/>
            <w:bookmarkStart w:id="139" w:name="_Toc299095667"/>
            <w:bookmarkStart w:id="140" w:name="_Toc299363085"/>
            <w:bookmarkStart w:id="141" w:name="_Toc299370226"/>
            <w:bookmarkStart w:id="142" w:name="_Toc299729157"/>
            <w:bookmarkStart w:id="143" w:name="_Toc300128967"/>
            <w:bookmarkStart w:id="144" w:name="_Toc300386532"/>
            <w:bookmarkStart w:id="145" w:name="_Toc300752340"/>
            <w:r>
              <w:rPr>
                <w:rFonts w:ascii="Arial" w:hAnsi="Arial" w:cs="Arial"/>
                <w:b w:val="0"/>
                <w:color w:val="auto"/>
              </w:rPr>
              <w:t>QA.A_</w:t>
            </w:r>
            <w:r w:rsidRPr="00FB5985">
              <w:rPr>
                <w:rFonts w:ascii="Arial" w:hAnsi="Arial" w:cs="Arial"/>
                <w:b w:val="0"/>
                <w:color w:val="auto"/>
              </w:rPr>
              <w:t>1</w:t>
            </w:r>
            <w:bookmarkEnd w:id="138"/>
            <w:bookmarkEnd w:id="139"/>
            <w:bookmarkEnd w:id="140"/>
            <w:bookmarkEnd w:id="141"/>
            <w:bookmarkEnd w:id="142"/>
            <w:bookmarkEnd w:id="143"/>
            <w:bookmarkEnd w:id="144"/>
            <w:bookmarkEnd w:id="145"/>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szCs w:val="24"/>
              </w:rPr>
              <w:t>Crash database at Head Office</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46" w:name="_Toc298060291"/>
            <w:bookmarkStart w:id="147" w:name="_Toc299095670"/>
            <w:bookmarkStart w:id="148" w:name="_Toc299363088"/>
            <w:bookmarkStart w:id="149" w:name="_Toc299370229"/>
            <w:bookmarkStart w:id="150" w:name="_Toc299729160"/>
            <w:bookmarkStart w:id="151" w:name="_Toc300128970"/>
            <w:bookmarkStart w:id="152" w:name="_Toc300386535"/>
            <w:bookmarkStart w:id="153" w:name="_Toc300752343"/>
            <w:r w:rsidRPr="00FB5985">
              <w:rPr>
                <w:rFonts w:ascii="Arial" w:hAnsi="Arial" w:cs="Arial"/>
                <w:b w:val="0"/>
                <w:color w:val="auto"/>
              </w:rPr>
              <w:t>Support many client requests and accessing to server and database at the time that the system is not crashed</w:t>
            </w:r>
            <w:bookmarkEnd w:id="146"/>
            <w:bookmarkEnd w:id="147"/>
            <w:bookmarkEnd w:id="148"/>
            <w:bookmarkEnd w:id="149"/>
            <w:bookmarkEnd w:id="150"/>
            <w:bookmarkEnd w:id="151"/>
            <w:bookmarkEnd w:id="152"/>
            <w:bookmarkEnd w:id="153"/>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54" w:name="_Toc300386536"/>
            <w:bookmarkStart w:id="155" w:name="_Toc300752344"/>
            <w:bookmarkStart w:id="156" w:name="_Toc298060292"/>
            <w:bookmarkStart w:id="157" w:name="_Toc299095671"/>
            <w:bookmarkStart w:id="158" w:name="_Toc299363089"/>
            <w:bookmarkStart w:id="159" w:name="_Toc299370230"/>
            <w:bookmarkStart w:id="160" w:name="_Toc299729161"/>
            <w:bookmarkStart w:id="161" w:name="_Toc300128971"/>
            <w:r w:rsidRPr="00FB5985">
              <w:rPr>
                <w:rFonts w:ascii="Arial" w:hAnsi="Arial" w:cs="Arial"/>
                <w:b w:val="0"/>
                <w:color w:val="auto"/>
              </w:rPr>
              <w:t>Rational:</w:t>
            </w:r>
            <w:bookmarkEnd w:id="154"/>
            <w:bookmarkEnd w:id="155"/>
            <w:r w:rsidRPr="00FB5985">
              <w:rPr>
                <w:rFonts w:ascii="Arial" w:hAnsi="Arial" w:cs="Arial"/>
                <w:b w:val="0"/>
                <w:color w:val="auto"/>
              </w:rPr>
              <w:t xml:space="preserve"> </w:t>
            </w:r>
          </w:p>
          <w:bookmarkEnd w:id="156"/>
          <w:bookmarkEnd w:id="157"/>
          <w:bookmarkEnd w:id="158"/>
          <w:bookmarkEnd w:id="159"/>
          <w:bookmarkEnd w:id="160"/>
          <w:bookmarkEnd w:id="161"/>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Our system has two databases (a server cluster) to be able to process multiple requests: maintain multiple copies of either data or computations all data store in database server and two web servers: disperse the requests</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62" w:name="_Toc298060293"/>
            <w:bookmarkStart w:id="163" w:name="_Toc299095672"/>
            <w:bookmarkStart w:id="164" w:name="_Toc299363090"/>
            <w:bookmarkStart w:id="165" w:name="_Toc299370231"/>
            <w:bookmarkStart w:id="166" w:name="_Toc299729162"/>
            <w:bookmarkStart w:id="167" w:name="_Toc300128972"/>
            <w:bookmarkStart w:id="168" w:name="_Toc300386539"/>
            <w:bookmarkStart w:id="169" w:name="_Toc300752347"/>
            <w:r w:rsidRPr="00FB5985">
              <w:rPr>
                <w:rFonts w:ascii="Arial" w:hAnsi="Arial" w:cs="Arial"/>
                <w:color w:val="auto"/>
              </w:rPr>
              <w:t>Performance</w:t>
            </w:r>
            <w:bookmarkEnd w:id="162"/>
            <w:bookmarkEnd w:id="163"/>
            <w:bookmarkEnd w:id="164"/>
            <w:bookmarkEnd w:id="165"/>
            <w:bookmarkEnd w:id="166"/>
            <w:bookmarkEnd w:id="167"/>
            <w:bookmarkEnd w:id="168"/>
            <w:bookmarkEnd w:id="169"/>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0" w:name="_Toc298060294"/>
            <w:bookmarkStart w:id="171" w:name="_Toc299095673"/>
            <w:bookmarkStart w:id="172" w:name="_Toc299363091"/>
            <w:bookmarkStart w:id="173" w:name="_Toc299370232"/>
            <w:bookmarkStart w:id="174" w:name="_Toc299729163"/>
            <w:bookmarkStart w:id="175" w:name="_Toc300128973"/>
            <w:bookmarkStart w:id="176" w:name="_Toc300386540"/>
            <w:bookmarkStart w:id="177" w:name="_Toc300752348"/>
            <w:r w:rsidRPr="00FB5985">
              <w:rPr>
                <w:rFonts w:ascii="Arial" w:hAnsi="Arial" w:cs="Arial"/>
                <w:b w:val="0"/>
                <w:color w:val="auto"/>
              </w:rPr>
              <w:t>QA.P_1</w:t>
            </w:r>
            <w:bookmarkEnd w:id="170"/>
            <w:bookmarkEnd w:id="171"/>
            <w:bookmarkEnd w:id="172"/>
            <w:bookmarkEnd w:id="173"/>
            <w:bookmarkEnd w:id="174"/>
            <w:bookmarkEnd w:id="175"/>
            <w:bookmarkEnd w:id="176"/>
            <w:bookmarkEnd w:id="177"/>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rPr>
              <w:t>Perform “Add New Bill” function successful and quickly</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8" w:name="_Toc298060297"/>
            <w:bookmarkStart w:id="179" w:name="_Toc299095676"/>
            <w:bookmarkStart w:id="180" w:name="_Toc299363094"/>
            <w:bookmarkStart w:id="181" w:name="_Toc299370235"/>
            <w:bookmarkStart w:id="182" w:name="_Toc299729166"/>
            <w:bookmarkStart w:id="183" w:name="_Toc300128976"/>
            <w:bookmarkStart w:id="184" w:name="_Toc300386543"/>
            <w:bookmarkStart w:id="185" w:name="_Toc300752351"/>
            <w:r w:rsidRPr="00FB5985">
              <w:rPr>
                <w:rFonts w:ascii="Arial" w:hAnsi="Arial" w:cs="Arial"/>
                <w:b w:val="0"/>
                <w:color w:val="auto"/>
              </w:rPr>
              <w:t>Support many client requests and accessing to server and database at the time that performance’s system is not decrease.</w:t>
            </w:r>
            <w:bookmarkEnd w:id="178"/>
            <w:bookmarkEnd w:id="179"/>
            <w:bookmarkEnd w:id="180"/>
            <w:bookmarkEnd w:id="181"/>
            <w:bookmarkEnd w:id="182"/>
            <w:bookmarkEnd w:id="183"/>
            <w:bookmarkEnd w:id="184"/>
            <w:bookmarkEnd w:id="18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86" w:name="_Toc300386544"/>
            <w:bookmarkStart w:id="187" w:name="_Toc300752352"/>
            <w:bookmarkStart w:id="188" w:name="_Toc298060298"/>
            <w:bookmarkStart w:id="189" w:name="_Toc299095677"/>
            <w:bookmarkStart w:id="190" w:name="_Toc299363095"/>
            <w:bookmarkStart w:id="191" w:name="_Toc299370236"/>
            <w:bookmarkStart w:id="192" w:name="_Toc299729167"/>
            <w:bookmarkStart w:id="193" w:name="_Toc300128977"/>
            <w:r w:rsidRPr="00FB5985">
              <w:rPr>
                <w:rFonts w:ascii="Arial" w:hAnsi="Arial" w:cs="Arial"/>
                <w:b w:val="0"/>
                <w:color w:val="auto"/>
              </w:rPr>
              <w:t>Rational:</w:t>
            </w:r>
            <w:bookmarkEnd w:id="186"/>
            <w:bookmarkEnd w:id="187"/>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We use load balancing (inbound internet protocol (IP) traffic) to disperse the requests, balance the requirements for the two servers that ensure the performance and availability of the system</w:t>
            </w:r>
            <w:bookmarkStart w:id="194" w:name="_Toc300386546"/>
            <w:bookmarkStart w:id="195" w:name="_Toc300752354"/>
            <w:bookmarkEnd w:id="188"/>
            <w:bookmarkEnd w:id="189"/>
            <w:bookmarkEnd w:id="190"/>
            <w:bookmarkEnd w:id="191"/>
            <w:bookmarkEnd w:id="192"/>
            <w:bookmarkEnd w:id="193"/>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 xml:space="preserve">Web server and Database server connect </w:t>
            </w:r>
            <w:proofErr w:type="gramStart"/>
            <w:r w:rsidRPr="00FB5985">
              <w:rPr>
                <w:rFonts w:ascii="Arial" w:hAnsi="Arial" w:cs="Arial"/>
                <w:b w:val="0"/>
                <w:color w:val="auto"/>
              </w:rPr>
              <w:t>together  by</w:t>
            </w:r>
            <w:proofErr w:type="gramEnd"/>
            <w:r w:rsidRPr="00FB5985">
              <w:rPr>
                <w:rFonts w:ascii="Arial" w:hAnsi="Arial" w:cs="Arial"/>
                <w:b w:val="0"/>
                <w:color w:val="auto"/>
              </w:rPr>
              <w:t xml:space="preserve"> LAN. It will connect faster than internet.</w:t>
            </w:r>
            <w:bookmarkEnd w:id="194"/>
            <w:bookmarkEnd w:id="195"/>
            <w:r w:rsidRPr="00FB5985">
              <w:rPr>
                <w:rFonts w:ascii="Arial" w:hAnsi="Arial" w:cs="Arial"/>
                <w:b w:val="0"/>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96" w:name="_Toc300128978"/>
            <w:bookmarkStart w:id="197" w:name="_Toc300386547"/>
            <w:bookmarkStart w:id="198" w:name="_Toc300752355"/>
            <w:r w:rsidRPr="00FB5985">
              <w:rPr>
                <w:rFonts w:ascii="Arial" w:hAnsi="Arial" w:cs="Arial"/>
                <w:color w:val="auto"/>
              </w:rPr>
              <w:t>Security</w:t>
            </w:r>
            <w:bookmarkEnd w:id="196"/>
            <w:bookmarkEnd w:id="197"/>
            <w:bookmarkEnd w:id="198"/>
            <w:r w:rsidRPr="00FB5985">
              <w:rPr>
                <w:rFonts w:ascii="Arial" w:hAnsi="Arial" w:cs="Arial"/>
                <w:color w:val="auto"/>
              </w:rPr>
              <w:t xml:space="preserve"> </w:t>
            </w:r>
          </w:p>
        </w:tc>
        <w:tc>
          <w:tcPr>
            <w:tcW w:w="1259" w:type="dxa"/>
          </w:tcPr>
          <w:p w:rsid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99" w:name="_Toc300128979"/>
            <w:bookmarkStart w:id="200" w:name="_Toc300386548"/>
            <w:bookmarkStart w:id="201" w:name="_Toc300752356"/>
            <w:r>
              <w:rPr>
                <w:rFonts w:ascii="Arial" w:hAnsi="Arial" w:cs="Arial"/>
                <w:b w:val="0"/>
                <w:color w:val="auto"/>
              </w:rPr>
              <w:t>QA_</w:t>
            </w:r>
            <w:r w:rsidRPr="00FB5985">
              <w:rPr>
                <w:rFonts w:ascii="Arial" w:hAnsi="Arial" w:cs="Arial"/>
                <w:b w:val="0"/>
                <w:color w:val="auto"/>
              </w:rPr>
              <w:t>S</w:t>
            </w:r>
            <w:bookmarkEnd w:id="199"/>
            <w:bookmarkEnd w:id="200"/>
            <w:bookmarkEnd w:id="201"/>
            <w:r>
              <w:rPr>
                <w:rFonts w:ascii="Arial" w:hAnsi="Arial" w:cs="Arial"/>
                <w:b w:val="0"/>
                <w:color w:val="auto"/>
              </w:rPr>
              <w:t>01</w:t>
            </w:r>
          </w:p>
          <w:p w:rsidR="00FB5985" w:rsidRPr="00FB5985" w:rsidRDefault="00FB5985" w:rsidP="00FB5985">
            <w:pPr>
              <w:cnfStyle w:val="000000100000" w:firstRow="0" w:lastRow="0" w:firstColumn="0" w:lastColumn="0" w:oddVBand="0" w:evenVBand="0" w:oddHBand="1" w:evenHBand="0" w:firstRowFirstColumn="0" w:firstRowLastColumn="0" w:lastRowFirstColumn="0" w:lastRowLastColumn="0"/>
            </w:pPr>
            <w:r w:rsidRPr="00FB5985">
              <w:rPr>
                <w:rFonts w:ascii="Arial" w:eastAsia="Times" w:hAnsi="Arial" w:cs="Arial"/>
                <w:bCs/>
                <w:iCs/>
                <w:sz w:val="24"/>
                <w:szCs w:val="28"/>
              </w:rPr>
              <w:t>QA_S02</w:t>
            </w:r>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2" w:name="_Toc300386549"/>
            <w:bookmarkStart w:id="203" w:name="_Toc300752357"/>
            <w:r w:rsidRPr="00FB5985">
              <w:rPr>
                <w:rFonts w:ascii="Arial" w:hAnsi="Arial" w:cs="Arial"/>
                <w:b w:val="0"/>
                <w:color w:val="auto"/>
              </w:rPr>
              <w:t xml:space="preserve">Protect </w:t>
            </w:r>
            <w:bookmarkEnd w:id="202"/>
            <w:bookmarkEnd w:id="203"/>
            <w:r>
              <w:rPr>
                <w:rFonts w:ascii="Arial" w:hAnsi="Arial" w:cs="Arial"/>
                <w:b w:val="0"/>
                <w:color w:val="auto"/>
              </w:rPr>
              <w:t>system form unauthorized access and display function right authority</w:t>
            </w:r>
            <w:r w:rsidRPr="00FB5985">
              <w:rPr>
                <w:rFonts w:ascii="Arial" w:hAnsi="Arial" w:cs="Arial"/>
                <w:b w:val="0"/>
                <w:color w:val="auto"/>
              </w:rPr>
              <w:t xml:space="preserve"> </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4" w:name="_Toc300386550"/>
            <w:bookmarkStart w:id="205" w:name="_Toc300752358"/>
            <w:r w:rsidRPr="00FB5985">
              <w:rPr>
                <w:rFonts w:ascii="Arial" w:hAnsi="Arial" w:cs="Arial"/>
                <w:b w:val="0"/>
                <w:color w:val="auto"/>
              </w:rPr>
              <w:t>Protect database to avoid to access lawful</w:t>
            </w:r>
            <w:bookmarkEnd w:id="204"/>
            <w:bookmarkEnd w:id="20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206" w:name="_Toc300128982"/>
            <w:bookmarkStart w:id="207" w:name="_Toc300386551"/>
            <w:bookmarkStart w:id="208" w:name="_Toc300752359"/>
            <w:r w:rsidRPr="00FB5985">
              <w:rPr>
                <w:rFonts w:ascii="Arial" w:hAnsi="Arial" w:cs="Arial"/>
                <w:b w:val="0"/>
                <w:color w:val="auto"/>
              </w:rPr>
              <w:t xml:space="preserve">Rational: </w:t>
            </w:r>
            <w:bookmarkEnd w:id="206"/>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The Firewall will prevent unauthorized or unwanted communications so that we can save database and web server. POS Database is placed in internal network, not with Webserver which placed in DMZ network.</w:t>
            </w:r>
            <w:bookmarkEnd w:id="207"/>
            <w:bookmarkEnd w:id="208"/>
          </w:p>
        </w:tc>
      </w:tr>
    </w:tbl>
    <w:p w:rsidR="00FB5985" w:rsidRDefault="00FB5985" w:rsidP="00FB5985">
      <w:pPr>
        <w:rPr>
          <w:rFonts w:cs="Arial"/>
          <w:color w:val="FF0000"/>
          <w:szCs w:val="24"/>
        </w:rPr>
      </w:pPr>
    </w:p>
    <w:p w:rsidR="00FB5985" w:rsidRPr="00FB5985" w:rsidRDefault="00FB5985" w:rsidP="00FB5985">
      <w:pPr>
        <w:rPr>
          <w:rFonts w:cs="Arial"/>
          <w:color w:val="FF0000"/>
          <w:szCs w:val="24"/>
        </w:rPr>
      </w:pPr>
    </w:p>
    <w:p w:rsidR="00FB5985" w:rsidRPr="00FB5985" w:rsidRDefault="00FB5985" w:rsidP="00FB5985">
      <w:pPr>
        <w:rPr>
          <w:rFonts w:cs="Arial"/>
          <w:color w:val="FF0000"/>
          <w:szCs w:val="24"/>
        </w:rPr>
      </w:pPr>
    </w:p>
    <w:p w:rsidR="00BE26B9" w:rsidRPr="00BE26B9" w:rsidRDefault="00BE26B9" w:rsidP="00BE26B9"/>
    <w:p w:rsidR="006029CA" w:rsidRDefault="00F924AD" w:rsidP="006029CA">
      <w:pPr>
        <w:pStyle w:val="Heading1"/>
        <w:rPr>
          <w:rFonts w:cs="Arial"/>
        </w:rPr>
      </w:pPr>
      <w:bookmarkStart w:id="209" w:name="_Toc329246019"/>
      <w:r w:rsidRPr="00C605AA">
        <w:rPr>
          <w:rFonts w:cs="Arial"/>
        </w:rPr>
        <w:lastRenderedPageBreak/>
        <w:t>Static Perspective</w:t>
      </w:r>
      <w:bookmarkEnd w:id="209"/>
    </w:p>
    <w:p w:rsidR="006029CA" w:rsidRPr="00F924AD" w:rsidRDefault="006029CA" w:rsidP="006029CA">
      <w:pPr>
        <w:rPr>
          <w:rStyle w:val="Strong"/>
        </w:rPr>
      </w:pPr>
      <w:r w:rsidRPr="00F924AD">
        <w:rPr>
          <w:rStyle w:val="Strong"/>
        </w:rPr>
        <w:t>Module View (Layered Style and Uses Style)</w:t>
      </w:r>
    </w:p>
    <w:p w:rsidR="006029CA" w:rsidRPr="00C605AA" w:rsidRDefault="006029CA" w:rsidP="006029CA">
      <w:pPr>
        <w:pStyle w:val="Heading2"/>
      </w:pPr>
      <w:bookmarkStart w:id="210" w:name="_Toc329246020"/>
      <w:r w:rsidRPr="00C605AA">
        <w:lastRenderedPageBreak/>
        <w:t xml:space="preserve">Primary </w:t>
      </w:r>
      <w:r w:rsidRPr="00A741B8">
        <w:t>presentation</w:t>
      </w:r>
      <w:r w:rsidRPr="00C605AA">
        <w:t>:</w:t>
      </w:r>
      <w:bookmarkEnd w:id="210"/>
      <w:r w:rsidRPr="00C605AA">
        <w:t xml:space="preserve"> </w:t>
      </w:r>
    </w:p>
    <w:p w:rsidR="006029CA" w:rsidRDefault="006029CA" w:rsidP="006029CA">
      <w:pPr>
        <w:pStyle w:val="Heading3"/>
      </w:pPr>
      <w:r>
        <w:t>A combined Decomposition – Layer view</w:t>
      </w:r>
    </w:p>
    <w:p w:rsidR="006029CA" w:rsidRPr="006029CA" w:rsidRDefault="006029CA" w:rsidP="006029CA">
      <w:pPr>
        <w:jc w:val="center"/>
      </w:pPr>
      <w:r>
        <w:object w:dxaOrig="11379" w:dyaOrig="17993">
          <v:shape id="_x0000_i1031" type="#_x0000_t75" style="width:373.25pt;height:590.4pt" o:ole="">
            <v:imagedata r:id="rId18" o:title=""/>
          </v:shape>
          <o:OLEObject Type="Embed" ProgID="Visio.Drawing.11" ShapeID="_x0000_i1031" DrawAspect="Content" ObjectID="_1404908708" r:id="rId19"/>
        </w:object>
      </w:r>
    </w:p>
    <w:p w:rsidR="00073385" w:rsidRPr="00F42B0E" w:rsidRDefault="00073385" w:rsidP="00F42B0E"/>
    <w:p w:rsidR="00B020C8" w:rsidRPr="00C605AA" w:rsidRDefault="00B020C8" w:rsidP="00B020C8">
      <w:pPr>
        <w:pStyle w:val="Heading2"/>
      </w:pPr>
      <w:bookmarkStart w:id="211" w:name="_Toc329246023"/>
      <w:r w:rsidRPr="00B020C8">
        <w:t>Element</w:t>
      </w:r>
      <w:r w:rsidRPr="00C605AA">
        <w:t xml:space="preserve"> catalog:</w:t>
      </w:r>
      <w:bookmarkEnd w:id="211"/>
    </w:p>
    <w:p w:rsidR="00B020C8" w:rsidRDefault="00B020C8" w:rsidP="00B020C8">
      <w:pPr>
        <w:pStyle w:val="Heading3"/>
      </w:pPr>
      <w:bookmarkStart w:id="212" w:name="_Toc329246024"/>
      <w:r w:rsidRPr="00C605AA">
        <w:t>Elements and their properties</w:t>
      </w:r>
      <w:bookmarkEnd w:id="212"/>
    </w:p>
    <w:tbl>
      <w:tblPr>
        <w:tblStyle w:val="LightList-Accent5"/>
        <w:tblW w:w="9648" w:type="dxa"/>
        <w:tblLook w:val="00A0" w:firstRow="1" w:lastRow="0" w:firstColumn="1" w:lastColumn="0" w:noHBand="0" w:noVBand="0"/>
      </w:tblPr>
      <w:tblGrid>
        <w:gridCol w:w="1457"/>
        <w:gridCol w:w="2657"/>
        <w:gridCol w:w="5534"/>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182E0E" w:rsidP="00182E0E">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006A142A" w:rsidRPr="00DC625A">
              <w:rPr>
                <w:rFonts w:ascii="Arial" w:hAnsi="Arial" w:cs="Arial"/>
                <w:b/>
                <w:sz w:val="24"/>
                <w:szCs w:val="24"/>
              </w:rPr>
              <w:t>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029CA" w:rsidRPr="00DC625A"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029CA" w:rsidRPr="00B952F2" w:rsidRDefault="006029CA" w:rsidP="001869B7">
            <w:pPr>
              <w:pStyle w:val="ListParagraph"/>
              <w:autoSpaceDE w:val="0"/>
              <w:autoSpaceDN w:val="0"/>
              <w:adjustRightInd w:val="0"/>
              <w:ind w:left="0"/>
              <w:jc w:val="left"/>
              <w:rPr>
                <w:rFonts w:ascii="Arial" w:hAnsi="Arial" w:cs="Arial"/>
                <w:bCs w:val="0"/>
                <w:sz w:val="24"/>
                <w:szCs w:val="24"/>
              </w:rPr>
            </w:pPr>
            <w:proofErr w:type="spellStart"/>
            <w:r w:rsidRPr="00B952F2">
              <w:rPr>
                <w:rFonts w:ascii="Arial" w:hAnsi="Arial" w:cs="Arial"/>
                <w:bCs w:val="0"/>
                <w:sz w:val="24"/>
                <w:szCs w:val="24"/>
              </w:rPr>
              <w:t>ViewModel</w:t>
            </w:r>
            <w:proofErr w:type="spellEnd"/>
          </w:p>
        </w:tc>
        <w:tc>
          <w:tcPr>
            <w:cnfStyle w:val="000010000000" w:firstRow="0" w:lastRow="0" w:firstColumn="0" w:lastColumn="0" w:oddVBand="1" w:evenVBand="0" w:oddHBand="0" w:evenHBand="0" w:firstRowFirstColumn="0" w:firstRowLastColumn="0" w:lastRowFirstColumn="0" w:lastRowLastColumn="0"/>
            <w:tcW w:w="2657" w:type="dxa"/>
            <w:vAlign w:val="center"/>
          </w:tcPr>
          <w:p w:rsidR="006029CA" w:rsidRPr="00B952F2" w:rsidRDefault="006029CA" w:rsidP="001869B7">
            <w:pPr>
              <w:autoSpaceDE w:val="0"/>
              <w:autoSpaceDN w:val="0"/>
              <w:adjustRightInd w:val="0"/>
              <w:rPr>
                <w:rFonts w:ascii="Arial" w:eastAsia="Times New Roman" w:hAnsi="Arial" w:cs="Arial"/>
                <w:b/>
                <w:sz w:val="24"/>
                <w:szCs w:val="24"/>
              </w:rPr>
            </w:pPr>
            <w:r w:rsidRPr="00B952F2">
              <w:rPr>
                <w:rFonts w:ascii="Arial" w:eastAsia="Times New Roman" w:hAnsi="Arial" w:cs="Arial"/>
                <w:b/>
                <w:sz w:val="24"/>
                <w:szCs w:val="24"/>
              </w:rPr>
              <w:t>Common</w:t>
            </w:r>
          </w:p>
        </w:tc>
        <w:tc>
          <w:tcPr>
            <w:tcW w:w="5628" w:type="dxa"/>
            <w:vAlign w:val="center"/>
          </w:tcPr>
          <w:p w:rsidR="006029CA" w:rsidRPr="00DC625A" w:rsidRDefault="006029CA" w:rsidP="001869B7">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Contain variables that storing data from different model. Controller will assign value for </w:t>
            </w:r>
            <w:proofErr w:type="gramStart"/>
            <w:r>
              <w:rPr>
                <w:rFonts w:ascii="Arial" w:hAnsi="Arial" w:cs="Arial"/>
                <w:sz w:val="24"/>
                <w:szCs w:val="24"/>
              </w:rPr>
              <w:t>those variable</w:t>
            </w:r>
            <w:proofErr w:type="gramEnd"/>
            <w:r>
              <w:rPr>
                <w:rFonts w:ascii="Arial" w:hAnsi="Arial" w:cs="Arial"/>
                <w:sz w:val="24"/>
                <w:szCs w:val="24"/>
              </w:rPr>
              <w:t xml:space="preserve"> and the View will use those information for displaying data to client.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029CA" w:rsidRPr="00DC625A" w:rsidRDefault="006029C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Model</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029CA" w:rsidRPr="00DC625A" w:rsidRDefault="006029CA"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6029CA" w:rsidRPr="00DC625A" w:rsidRDefault="006029C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Pr>
                <w:rFonts w:ascii="Arial" w:hAnsi="Arial" w:cs="Arial"/>
                <w:sz w:val="24"/>
                <w:szCs w:val="24"/>
              </w:rPr>
              <w:t>Customer</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7F7069"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Pr="00DC625A">
              <w:rPr>
                <w:rFonts w:ascii="Arial" w:eastAsia="Times New Roman" w:hAnsi="Arial" w:cs="Arial"/>
                <w:b/>
                <w:sz w:val="24"/>
                <w:szCs w:val="24"/>
              </w:rPr>
              <w:t>Store</w:t>
            </w:r>
            <w:r>
              <w:rPr>
                <w:rFonts w:ascii="Arial" w:eastAsia="Times New Roman" w:hAnsi="Arial" w:cs="Arial"/>
                <w:b/>
                <w:sz w:val="24"/>
                <w:szCs w:val="24"/>
              </w:rPr>
              <w:t>_</w:t>
            </w:r>
            <w:r w:rsidRPr="00DC625A">
              <w:rPr>
                <w:rFonts w:ascii="Arial" w:eastAsia="Times New Roman" w:hAnsi="Arial" w:cs="Arial"/>
                <w:b/>
                <w:sz w:val="24"/>
                <w:szCs w:val="24"/>
              </w:rPr>
              <w:t>Category</w:t>
            </w:r>
            <w:proofErr w:type="spellEnd"/>
          </w:p>
        </w:tc>
        <w:tc>
          <w:tcPr>
            <w:tcW w:w="5628" w:type="dxa"/>
          </w:tcPr>
          <w:p w:rsidR="006029CA" w:rsidRPr="00DC625A" w:rsidRDefault="006029CA" w:rsidP="007F706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Pr>
                <w:rFonts w:ascii="Arial" w:eastAsia="Times New Roman" w:hAnsi="Arial" w:cs="Arial"/>
                <w:sz w:val="24"/>
                <w:szCs w:val="24"/>
              </w:rPr>
              <w:t>n a message back to view pages.</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Pr>
                <w:rFonts w:ascii="Arial" w:hAnsi="Arial" w:cs="Arial"/>
                <w:sz w:val="24"/>
                <w:szCs w:val="24"/>
              </w:rPr>
              <w:t>Computer</w:t>
            </w:r>
            <w:proofErr w:type="spellEnd"/>
            <w:r>
              <w:rPr>
                <w:rFonts w:ascii="Arial" w:hAnsi="Arial" w:cs="Arial"/>
                <w:sz w:val="24"/>
                <w:szCs w:val="24"/>
              </w:rPr>
              <w:t xml:space="preserve">, </w:t>
            </w:r>
            <w:proofErr w:type="spellStart"/>
            <w:r>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Pr>
                <w:rFonts w:ascii="Arial" w:hAnsi="Arial" w:cs="Arial"/>
                <w:sz w:val="24"/>
                <w:szCs w:val="24"/>
              </w:rPr>
              <w:t>Computer</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029CA" w:rsidRPr="00DC625A" w:rsidRDefault="006029C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029C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213" w:name="_Toc329246025"/>
      <w:r w:rsidRPr="00C605AA">
        <w:rPr>
          <w:rFonts w:cs="Arial"/>
        </w:rPr>
        <w:t>Relations and their properties</w:t>
      </w:r>
      <w:bookmarkEnd w:id="213"/>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 xml:space="preserve">The layers are related to each other by the strictly ordered </w:t>
            </w:r>
            <w:r w:rsidRPr="00CD60EC">
              <w:rPr>
                <w:rFonts w:ascii="Arial" w:eastAsia="Times New Roman" w:hAnsi="Arial" w:cs="Arial"/>
                <w:color w:val="000000"/>
                <w:sz w:val="24"/>
                <w:szCs w:val="24"/>
              </w:rPr>
              <w:lastRenderedPageBreak/>
              <w:t>relation allowed to use.</w:t>
            </w:r>
          </w:p>
        </w:tc>
      </w:tr>
    </w:tbl>
    <w:p w:rsidR="00FB32CD" w:rsidRPr="006A142A" w:rsidRDefault="00FB32CD" w:rsidP="006A142A"/>
    <w:p w:rsidR="006A14C1" w:rsidRPr="00C605AA" w:rsidRDefault="006A14C1" w:rsidP="006A14C1">
      <w:pPr>
        <w:pStyle w:val="Heading2"/>
      </w:pPr>
      <w:bookmarkStart w:id="214" w:name="_Toc329246026"/>
      <w:r w:rsidRPr="006A14C1">
        <w:t>Architecture</w:t>
      </w:r>
      <w:r w:rsidRPr="00C605AA">
        <w:t xml:space="preserve"> background:</w:t>
      </w:r>
      <w:bookmarkEnd w:id="214"/>
    </w:p>
    <w:p w:rsidR="00846DDC" w:rsidRDefault="00846DDC" w:rsidP="00B82588">
      <w:pPr>
        <w:jc w:val="both"/>
      </w:pPr>
      <w:r>
        <w:t xml:space="preserve">The application divided into 3 layers: Model, View, </w:t>
      </w:r>
      <w:r w:rsidR="00A25B0D">
        <w:t>and Controller</w:t>
      </w:r>
      <w:r>
        <w:t>.</w:t>
      </w:r>
      <w:bookmarkStart w:id="215" w:name="OLE_LINK30"/>
      <w:bookmarkStart w:id="216" w:name="OLE_LINK31"/>
    </w:p>
    <w:bookmarkEnd w:id="215"/>
    <w:bookmarkEnd w:id="216"/>
    <w:p w:rsidR="007734A0" w:rsidRDefault="007734A0" w:rsidP="007734A0">
      <w:pPr>
        <w:jc w:val="both"/>
      </w:pPr>
      <w:r>
        <w:t>There are reasons that decision design meets the requirement will be explained as below:</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w:t>
      </w:r>
      <w:r w:rsidR="00211FC4">
        <w:rPr>
          <w:rFonts w:ascii="Arial" w:eastAsiaTheme="minorHAnsi" w:hAnsi="Arial" w:cstheme="minorBidi"/>
          <w:sz w:val="24"/>
          <w:szCs w:val="22"/>
        </w:rPr>
        <w:t>use</w:t>
      </w:r>
      <w:r>
        <w:rPr>
          <w:rFonts w:ascii="Arial" w:eastAsiaTheme="minorHAnsi" w:hAnsi="Arial" w:cstheme="minorBidi"/>
          <w:sz w:val="24"/>
          <w:szCs w:val="22"/>
        </w:rPr>
        <w:t xml:space="preserve">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217" w:name="_Toc328236080"/>
      <w:bookmarkStart w:id="218" w:name="_Toc329246027"/>
      <w:r w:rsidRPr="00C605AA">
        <w:lastRenderedPageBreak/>
        <w:t xml:space="preserve">Data </w:t>
      </w:r>
      <w:r w:rsidRPr="00D94273">
        <w:t>Model</w:t>
      </w:r>
      <w:bookmarkEnd w:id="217"/>
      <w:bookmarkEnd w:id="218"/>
    </w:p>
    <w:p w:rsidR="00D94273" w:rsidRPr="00C605AA" w:rsidRDefault="00D94273" w:rsidP="00D94273">
      <w:pPr>
        <w:pStyle w:val="Heading2"/>
      </w:pPr>
      <w:bookmarkStart w:id="219" w:name="_Toc329246028"/>
      <w:r w:rsidRPr="00C605AA">
        <w:t xml:space="preserve">Primary </w:t>
      </w:r>
      <w:r w:rsidRPr="00D94273">
        <w:t>presentation</w:t>
      </w:r>
      <w:r w:rsidRPr="00C605AA">
        <w:t>:</w:t>
      </w:r>
      <w:bookmarkEnd w:id="219"/>
    </w:p>
    <w:p w:rsidR="00D94273" w:rsidRPr="00C605AA" w:rsidRDefault="007459F2" w:rsidP="00D94273">
      <w:pPr>
        <w:pStyle w:val="ListParagraph"/>
        <w:spacing w:line="360" w:lineRule="auto"/>
        <w:ind w:left="-1260"/>
        <w:rPr>
          <w:rFonts w:cs="Arial"/>
        </w:rPr>
      </w:pPr>
      <w:r w:rsidRPr="00C605AA">
        <w:rPr>
          <w:rFonts w:cs="Arial"/>
        </w:rPr>
        <w:object w:dxaOrig="18469" w:dyaOrig="11293">
          <v:shape id="_x0000_i1032" type="#_x0000_t75" style="width:536.25pt;height:327.75pt" o:ole="">
            <v:imagedata r:id="rId20" o:title=""/>
          </v:shape>
          <o:OLEObject Type="Embed" ProgID="Visio.Drawing.11" ShapeID="_x0000_i1032" DrawAspect="Content" ObjectID="_1404908709" r:id="rId21"/>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220" w:name="_Toc328433225"/>
      <w:bookmarkStart w:id="221" w:name="_Toc329246029"/>
      <w:r w:rsidRPr="00C605AA">
        <w:t xml:space="preserve">Element </w:t>
      </w:r>
      <w:r w:rsidRPr="00D94273">
        <w:t>Catalog</w:t>
      </w:r>
      <w:bookmarkEnd w:id="220"/>
      <w:bookmarkEnd w:id="221"/>
    </w:p>
    <w:p w:rsidR="00D94273" w:rsidRPr="00C605AA" w:rsidRDefault="00D94273" w:rsidP="00D94273">
      <w:pPr>
        <w:pStyle w:val="Heading3"/>
      </w:pPr>
      <w:bookmarkStart w:id="222" w:name="_Toc321171210"/>
      <w:bookmarkStart w:id="223" w:name="_Toc329246030"/>
      <w:r w:rsidRPr="00C605AA">
        <w:t>Elements and their properties</w:t>
      </w:r>
      <w:bookmarkEnd w:id="222"/>
      <w:bookmarkEnd w:id="223"/>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w:t>
            </w:r>
            <w:r w:rsidRPr="00C605AA">
              <w:rPr>
                <w:rFonts w:ascii="Arial" w:hAnsi="Arial" w:cs="Arial"/>
                <w:sz w:val="24"/>
                <w:szCs w:val="24"/>
              </w:rPr>
              <w:lastRenderedPageBreak/>
              <w:t>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F75D37" w:rsidRDefault="00D94273" w:rsidP="00807F65">
            <w:pPr>
              <w:pStyle w:val="ListParagraph"/>
              <w:spacing w:line="360" w:lineRule="auto"/>
              <w:ind w:left="0"/>
              <w:rPr>
                <w:rFonts w:ascii="Arial" w:hAnsi="Arial" w:cs="Arial"/>
                <w:b/>
                <w:sz w:val="24"/>
                <w:szCs w:val="24"/>
                <w:u w:val="single"/>
              </w:rPr>
            </w:pPr>
            <w:proofErr w:type="spellStart"/>
            <w:r w:rsidRPr="00F75D37">
              <w:rPr>
                <w:rFonts w:ascii="Arial" w:hAnsi="Arial" w:cs="Arial"/>
                <w:b/>
                <w:sz w:val="24"/>
                <w:szCs w:val="24"/>
                <w:u w:val="single"/>
              </w:rPr>
              <w:t>DateStart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224" w:name="_Toc321171211"/>
    </w:p>
    <w:p w:rsidR="00D94273" w:rsidRPr="00C605AA" w:rsidRDefault="00D94273" w:rsidP="006E5FB7">
      <w:pPr>
        <w:pStyle w:val="Heading2"/>
      </w:pPr>
      <w:bookmarkStart w:id="225" w:name="_Toc328433226"/>
      <w:bookmarkStart w:id="226" w:name="_Toc329246031"/>
      <w:bookmarkEnd w:id="224"/>
      <w:r w:rsidRPr="006E5FB7">
        <w:lastRenderedPageBreak/>
        <w:t>Architecture</w:t>
      </w:r>
      <w:r w:rsidRPr="00C605AA">
        <w:t xml:space="preserve"> Background</w:t>
      </w:r>
      <w:bookmarkEnd w:id="225"/>
      <w:bookmarkEnd w:id="226"/>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Default="00C94628" w:rsidP="00996D70">
      <w:pPr>
        <w:pStyle w:val="Heading1"/>
      </w:pPr>
      <w:bookmarkStart w:id="227" w:name="_Toc329246032"/>
      <w:r w:rsidRPr="00C605AA">
        <w:lastRenderedPageBreak/>
        <w:t>Dynamic Perspective</w:t>
      </w:r>
      <w:bookmarkEnd w:id="227"/>
    </w:p>
    <w:p w:rsidR="006029CA" w:rsidRDefault="006029CA" w:rsidP="006029CA">
      <w:pPr>
        <w:rPr>
          <w:rStyle w:val="Strong"/>
        </w:rPr>
      </w:pPr>
      <w:r w:rsidRPr="00C94628">
        <w:rPr>
          <w:rStyle w:val="Strong"/>
        </w:rPr>
        <w:t>Component and Connector View</w:t>
      </w:r>
      <w:bookmarkStart w:id="228" w:name="_Toc329246033"/>
    </w:p>
    <w:p w:rsidR="006029CA" w:rsidRDefault="006029CA" w:rsidP="006029CA">
      <w:pPr>
        <w:pStyle w:val="Heading2"/>
      </w:pPr>
      <w:r w:rsidRPr="00C605AA">
        <w:t xml:space="preserve">Primary </w:t>
      </w:r>
      <w:r w:rsidRPr="00996D70">
        <w:t>presentation</w:t>
      </w:r>
    </w:p>
    <w:bookmarkEnd w:id="228"/>
    <w:p w:rsidR="006029CA" w:rsidRDefault="006029CA" w:rsidP="006029CA">
      <w:pPr>
        <w:pStyle w:val="Heading3"/>
      </w:pPr>
      <w:r>
        <w:t>High Level C&amp;C View</w:t>
      </w:r>
    </w:p>
    <w:p w:rsidR="006029CA" w:rsidRPr="00162F01" w:rsidRDefault="006029CA" w:rsidP="006029CA">
      <w:pPr>
        <w:jc w:val="center"/>
      </w:pPr>
      <w:r>
        <w:object w:dxaOrig="20064" w:dyaOrig="17006">
          <v:shape id="_x0000_i1033" type="#_x0000_t75" style="width:467.7pt;height:396.3pt" o:ole="">
            <v:imagedata r:id="rId22" o:title=""/>
          </v:shape>
          <o:OLEObject Type="Embed" ProgID="Visio.Drawing.11" ShapeID="_x0000_i1033" DrawAspect="Content" ObjectID="_1404908710" r:id="rId23"/>
        </w:object>
      </w:r>
    </w:p>
    <w:p w:rsidR="006029CA" w:rsidRDefault="006029CA" w:rsidP="006029CA">
      <w:pPr>
        <w:pStyle w:val="Heading3"/>
      </w:pPr>
      <w:r>
        <w:lastRenderedPageBreak/>
        <w:t>C&amp;C View Packet</w:t>
      </w:r>
    </w:p>
    <w:p w:rsidR="006029CA" w:rsidRDefault="006029CA" w:rsidP="006029CA">
      <w:pPr>
        <w:pStyle w:val="Heading04"/>
      </w:pPr>
      <w:r>
        <w:t>C&amp;C View Packet 1: Sale Management</w:t>
      </w:r>
    </w:p>
    <w:p w:rsidR="006029CA" w:rsidRPr="00FB576F" w:rsidRDefault="006029CA" w:rsidP="006029CA">
      <w:pPr>
        <w:jc w:val="center"/>
      </w:pPr>
      <w:r>
        <w:object w:dxaOrig="27156" w:dyaOrig="24241">
          <v:shape id="_x0000_i1034" type="#_x0000_t75" style="width:467.15pt;height:417pt" o:ole="">
            <v:imagedata r:id="rId24" o:title=""/>
          </v:shape>
          <o:OLEObject Type="Embed" ProgID="Visio.Drawing.11" ShapeID="_x0000_i1034" DrawAspect="Content" ObjectID="_1404908711" r:id="rId25"/>
        </w:object>
      </w:r>
    </w:p>
    <w:p w:rsidR="006029CA" w:rsidRDefault="006029CA" w:rsidP="006029CA">
      <w:pPr>
        <w:pStyle w:val="Heading04"/>
      </w:pPr>
      <w:r>
        <w:lastRenderedPageBreak/>
        <w:t>C&amp;C View Packet 2: Statistics Management</w:t>
      </w:r>
    </w:p>
    <w:p w:rsidR="006029CA" w:rsidRPr="00FB576F" w:rsidRDefault="006029CA" w:rsidP="006029CA">
      <w:pPr>
        <w:jc w:val="center"/>
      </w:pPr>
      <w:r>
        <w:object w:dxaOrig="27156" w:dyaOrig="18509">
          <v:shape id="_x0000_i1035" type="#_x0000_t75" style="width:467.15pt;height:318.55pt" o:ole="">
            <v:imagedata r:id="rId26" o:title=""/>
          </v:shape>
          <o:OLEObject Type="Embed" ProgID="Visio.Drawing.11" ShapeID="_x0000_i1035" DrawAspect="Content" ObjectID="_1404908712" r:id="rId27"/>
        </w:object>
      </w:r>
    </w:p>
    <w:p w:rsidR="006029CA" w:rsidRDefault="006029CA" w:rsidP="006029CA">
      <w:pPr>
        <w:pStyle w:val="Heading04"/>
      </w:pPr>
      <w:r>
        <w:lastRenderedPageBreak/>
        <w:t>C&amp;C View Packet 3</w:t>
      </w:r>
    </w:p>
    <w:p w:rsidR="006029CA" w:rsidRPr="00162F01" w:rsidRDefault="006029CA" w:rsidP="001E00F2">
      <w:r>
        <w:object w:dxaOrig="16998" w:dyaOrig="24883">
          <v:shape id="_x0000_i1036" type="#_x0000_t75" style="width:423.95pt;height:620.95pt" o:ole="">
            <v:imagedata r:id="rId28" o:title=""/>
          </v:shape>
          <o:OLEObject Type="Embed" ProgID="Visio.Drawing.11" ShapeID="_x0000_i1036" DrawAspect="Content" ObjectID="_1404908713" r:id="rId29"/>
        </w:object>
      </w:r>
    </w:p>
    <w:p w:rsidR="006029CA" w:rsidRPr="006029CA" w:rsidRDefault="006029CA" w:rsidP="006029CA"/>
    <w:p w:rsidR="00D6617F" w:rsidRPr="00C605AA" w:rsidRDefault="00D6617F" w:rsidP="00D6617F">
      <w:pPr>
        <w:pStyle w:val="Heading2"/>
      </w:pPr>
      <w:bookmarkStart w:id="229" w:name="_Toc329246034"/>
      <w:r w:rsidRPr="00C605AA">
        <w:t xml:space="preserve">Element </w:t>
      </w:r>
      <w:r w:rsidRPr="00D6617F">
        <w:t>catalog</w:t>
      </w:r>
      <w:r w:rsidRPr="00C605AA">
        <w:t>:</w:t>
      </w:r>
      <w:bookmarkEnd w:id="229"/>
    </w:p>
    <w:p w:rsidR="00D6617F" w:rsidRPr="00C605AA" w:rsidRDefault="00D6617F" w:rsidP="00D6617F">
      <w:pPr>
        <w:pStyle w:val="Heading3"/>
      </w:pPr>
      <w:bookmarkStart w:id="230" w:name="_Toc329246035"/>
      <w:r w:rsidRPr="00C605AA">
        <w:t>Elements and their properties</w:t>
      </w:r>
      <w:bookmarkEnd w:id="230"/>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val="restart"/>
          </w:tcPr>
          <w:p w:rsidR="006029CA" w:rsidRPr="00C605AA" w:rsidRDefault="006029CA"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color w:val="000000"/>
                <w:sz w:val="24"/>
                <w:szCs w:val="24"/>
              </w:rPr>
            </w:pPr>
            <w:r>
              <w:rPr>
                <w:rFonts w:ascii="Arial" w:hAnsi="Arial" w:cs="Arial"/>
                <w:b/>
                <w:color w:val="000000"/>
                <w:sz w:val="24"/>
                <w:szCs w:val="24"/>
              </w:rPr>
              <w:t>Common</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sz w:val="24"/>
                <w:szCs w:val="24"/>
              </w:rPr>
              <w:t xml:space="preserve">Contain variables that storing data from different model. Controller will assign value for </w:t>
            </w:r>
            <w:proofErr w:type="gramStart"/>
            <w:r>
              <w:rPr>
                <w:rFonts w:ascii="Arial" w:hAnsi="Arial" w:cs="Arial"/>
                <w:sz w:val="24"/>
                <w:szCs w:val="24"/>
              </w:rPr>
              <w:t>those variable</w:t>
            </w:r>
            <w:proofErr w:type="gramEnd"/>
            <w:r>
              <w:rPr>
                <w:rFonts w:ascii="Arial" w:hAnsi="Arial" w:cs="Arial"/>
                <w:sz w:val="24"/>
                <w:szCs w:val="24"/>
              </w:rPr>
              <w:t xml:space="preserve"> and the View will use those information for displaying data to client.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 requests and replies that are send between client tier and server tier.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029CA" w:rsidRPr="00C605AA" w:rsidTr="0089244A">
        <w:trPr>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029CA" w:rsidRPr="00C605AA" w:rsidRDefault="006029CA"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029CA" w:rsidRPr="00C605AA" w:rsidRDefault="006029CA" w:rsidP="00676EA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029CA" w:rsidRPr="00C605AA" w:rsidTr="0089244A">
        <w:trPr>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029CA" w:rsidRPr="00C605AA" w:rsidTr="0089244A">
        <w:trPr>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Product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029CA" w:rsidRPr="00C605AA" w:rsidRDefault="006029CA"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029CA" w:rsidRPr="00C605AA" w:rsidRDefault="006029CA" w:rsidP="00807F65">
            <w:pPr>
              <w:autoSpaceDE w:val="0"/>
              <w:autoSpaceDN w:val="0"/>
              <w:adjustRightInd w:val="0"/>
              <w:rPr>
                <w:rFonts w:ascii="Arial" w:eastAsia="Times New Roman" w:hAnsi="Arial" w:cs="Arial"/>
                <w:b/>
                <w:sz w:val="24"/>
                <w:szCs w:val="24"/>
              </w:rPr>
            </w:pPr>
          </w:p>
        </w:tc>
        <w:tc>
          <w:tcPr>
            <w:tcW w:w="5707" w:type="dxa"/>
          </w:tcPr>
          <w:p w:rsidR="006029CA" w:rsidRPr="00C605AA" w:rsidRDefault="006029CA" w:rsidP="00676EA4">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029CA" w:rsidRPr="00C605AA" w:rsidRDefault="006029CA" w:rsidP="008924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029CA" w:rsidRPr="00C605AA" w:rsidTr="00C73B04">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231"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231"/>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Style w:val="LightList-Accent5"/>
        <w:tblW w:w="9810" w:type="dxa"/>
        <w:tblLook w:val="00A0" w:firstRow="1" w:lastRow="0" w:firstColumn="1" w:lastColumn="0" w:noHBand="0" w:noVBand="0"/>
      </w:tblPr>
      <w:tblGrid>
        <w:gridCol w:w="2298"/>
        <w:gridCol w:w="1124"/>
        <w:gridCol w:w="1987"/>
        <w:gridCol w:w="4401"/>
      </w:tblGrid>
      <w:tr w:rsidR="00FC4FFD" w:rsidRPr="00A512E3" w:rsidTr="00B91A83">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98" w:type="dxa"/>
          </w:tcPr>
          <w:p w:rsidR="00FC4FFD" w:rsidRPr="00A512E3" w:rsidRDefault="00FC4FFD" w:rsidP="005934FC">
            <w:pPr>
              <w:pStyle w:val="ListParagraph"/>
              <w:ind w:left="0"/>
              <w:jc w:val="center"/>
              <w:rPr>
                <w:b w:val="0"/>
              </w:rPr>
            </w:pPr>
            <w:r w:rsidRPr="00A512E3">
              <w:rPr>
                <w:sz w:val="22"/>
              </w:rPr>
              <w:t>Quality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A512E3" w:rsidRDefault="00FC4FFD" w:rsidP="005934FC">
            <w:pPr>
              <w:pStyle w:val="ListParagraph"/>
              <w:ind w:left="0"/>
              <w:jc w:val="center"/>
              <w:rPr>
                <w:b w:val="0"/>
              </w:rPr>
            </w:pPr>
            <w:r w:rsidRPr="00A512E3">
              <w:rPr>
                <w:sz w:val="22"/>
              </w:rPr>
              <w:t>Quality ID</w:t>
            </w:r>
          </w:p>
        </w:tc>
        <w:tc>
          <w:tcPr>
            <w:tcW w:w="1987" w:type="dxa"/>
          </w:tcPr>
          <w:p w:rsidR="00FC4FFD" w:rsidRPr="00A512E3" w:rsidRDefault="00FC4FFD" w:rsidP="005934FC">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A512E3">
              <w:rPr>
                <w:sz w:val="22"/>
              </w:rPr>
              <w:t>Concern</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A512E3" w:rsidRDefault="00FC4FFD" w:rsidP="005934FC">
            <w:pPr>
              <w:pStyle w:val="ListParagraph"/>
              <w:ind w:left="0"/>
              <w:jc w:val="center"/>
              <w:rPr>
                <w:b w:val="0"/>
              </w:rPr>
            </w:pPr>
            <w:r>
              <w:rPr>
                <w:sz w:val="22"/>
              </w:rPr>
              <w:t>Response measure</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QAS3</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szCs w:val="24"/>
              </w:rPr>
              <w:t>D</w:t>
            </w:r>
            <w:r w:rsidRPr="00D953FF">
              <w:rPr>
                <w:szCs w:val="24"/>
              </w:rPr>
              <w:t xml:space="preserve">isplays </w:t>
            </w:r>
            <w:r>
              <w:rPr>
                <w:szCs w:val="24"/>
              </w:rPr>
              <w:t>statistical reports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5854B0" w:rsidRDefault="00FC4FFD" w:rsidP="005934FC">
            <w:pPr>
              <w:jc w:val="both"/>
              <w:rPr>
                <w:szCs w:val="24"/>
              </w:rPr>
            </w:pPr>
            <w:r w:rsidRPr="00691BE1">
              <w:t>Rationale</w:t>
            </w:r>
            <w: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xml:space="preserve">, the system displays </w:t>
            </w:r>
            <w:r w:rsidRPr="00D953FF">
              <w:rPr>
                <w:szCs w:val="24"/>
              </w:rPr>
              <w:lastRenderedPageBreak/>
              <w:t>information reported within 5 seconds</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lastRenderedPageBreak/>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QAS4</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 xml:space="preserve">Scan </w:t>
            </w:r>
            <w:r>
              <w:rPr>
                <w:rFonts w:cs="Arial"/>
                <w:szCs w:val="24"/>
              </w:rPr>
              <w:t xml:space="preserve">Loyal Member </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8A1095" w:rsidRDefault="00FC4FFD" w:rsidP="005934FC">
            <w:pPr>
              <w:jc w:val="both"/>
              <w:rPr>
                <w:szCs w:val="24"/>
              </w:rPr>
            </w:pPr>
            <w:r w:rsidRPr="00DF7933">
              <w:rPr>
                <w:rFonts w:cs="Arial"/>
                <w:szCs w:val="24"/>
              </w:rPr>
              <w:t>The system get information in primary database and response to client</w:t>
            </w:r>
            <w:r>
              <w:rPr>
                <w:rFonts w:cs="Arial"/>
                <w:szCs w:val="24"/>
              </w:rPr>
              <w:t xml:space="preserve"> within 3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691BE1" w:rsidRDefault="00FC4FFD" w:rsidP="005934FC">
            <w:pPr>
              <w:rPr>
                <w:b w:val="0"/>
              </w:rPr>
            </w:pPr>
            <w:r w:rsidRPr="00691BE1">
              <w:t>Rationale</w:t>
            </w:r>
            <w:r>
              <w:rPr>
                <w:szCs w:val="24"/>
              </w:rPr>
              <w:t xml:space="preserve">: When the </w:t>
            </w:r>
            <w:r w:rsidR="00B91A83">
              <w:rPr>
                <w:szCs w:val="24"/>
              </w:rPr>
              <w:t>member goes</w:t>
            </w:r>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QAS2</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rFonts w:cs="Arial"/>
                <w:szCs w:val="24"/>
              </w:rPr>
              <w:t>Bill</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8A1095" w:rsidRDefault="00FC4FFD" w:rsidP="005934FC">
            <w:pPr>
              <w:jc w:val="both"/>
              <w:rPr>
                <w:szCs w:val="24"/>
              </w:rPr>
            </w:pPr>
            <w:r w:rsidRPr="00691BE1">
              <w:t>Rationale</w:t>
            </w:r>
            <w:r>
              <w:t>:</w:t>
            </w:r>
            <w:r w:rsidRPr="00D953FF">
              <w:rPr>
                <w:szCs w:val="24"/>
              </w:rPr>
              <w:t xml:space="preserve"> </w:t>
            </w:r>
            <w:r w:rsidRPr="0046495E">
              <w:rPr>
                <w:b w:val="0"/>
                <w:szCs w:val="24"/>
              </w:rPr>
              <w:t>The cashier sends confirmation of payment request, system confirm request, save billing information in the primary database and notify successful payment within 5s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D953FF">
              <w:t>Availability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QAS1</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Sale product when database at Head Office crash</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rFonts w:cs="Arial"/>
                <w:b w:val="0"/>
                <w:szCs w:val="24"/>
              </w:rPr>
              <w:t>When the primary database in the Head Office has been crash. The cluster exchange database, backup database will use instead primary database and response to client within 5 second.</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QAS5</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Block unauthorized access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When the users </w:t>
            </w:r>
            <w:r w:rsidRPr="0046495E">
              <w:rPr>
                <w:rFonts w:cs="Arial"/>
                <w:b w:val="0"/>
                <w:szCs w:val="24"/>
              </w:rPr>
              <w:t>try to access the system illegitimacy, the system block this request</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Pr>
                <w:rFonts w:cs="Arial"/>
                <w:szCs w:val="24"/>
              </w:rPr>
              <w:t>QAS6</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Authority</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To ensure each user has different roles and they do not have </w:t>
            </w:r>
            <w:r w:rsidR="001305F6" w:rsidRPr="0046495E">
              <w:rPr>
                <w:b w:val="0"/>
                <w:szCs w:val="24"/>
              </w:rPr>
              <w:t>permission</w:t>
            </w:r>
            <w:r w:rsidRPr="0046495E">
              <w:rPr>
                <w:b w:val="0"/>
                <w:szCs w:val="24"/>
              </w:rPr>
              <w:t xml:space="preserve"> to access roles isn’t them. Therefore, </w:t>
            </w:r>
            <w:r w:rsidRPr="0046495E">
              <w:rPr>
                <w:rFonts w:cs="Arial"/>
                <w:b w:val="0"/>
                <w:szCs w:val="24"/>
              </w:rPr>
              <w:t>the system need authorize for users based on account type (cashier, manager, staff)</w:t>
            </w:r>
          </w:p>
        </w:tc>
      </w:tr>
    </w:tbl>
    <w:p w:rsidR="00D6617F" w:rsidRPr="00C605AA" w:rsidRDefault="00D6617F" w:rsidP="00D6617F">
      <w:pPr>
        <w:autoSpaceDE w:val="0"/>
        <w:autoSpaceDN w:val="0"/>
        <w:adjustRightInd w:val="0"/>
        <w:rPr>
          <w:rFonts w:cs="Arial"/>
          <w:szCs w:val="24"/>
        </w:rPr>
      </w:pPr>
    </w:p>
    <w:p w:rsidR="00846B7A" w:rsidRPr="001869B7" w:rsidRDefault="0001016A" w:rsidP="001869B7">
      <w:pPr>
        <w:pStyle w:val="Heading3"/>
      </w:pPr>
      <w:r w:rsidRPr="00C605AA">
        <w:t>Element behavior</w:t>
      </w:r>
    </w:p>
    <w:p w:rsidR="00846B7A" w:rsidRDefault="00846B7A" w:rsidP="00846B7A">
      <w:pPr>
        <w:pStyle w:val="Heading04"/>
      </w:pPr>
      <w:bookmarkStart w:id="232" w:name="_Toc329246045"/>
      <w:r w:rsidRPr="00C605AA">
        <w:t>Sale</w:t>
      </w:r>
      <w:bookmarkEnd w:id="232"/>
    </w:p>
    <w:p w:rsidR="001869B7" w:rsidRPr="001869B7" w:rsidRDefault="001869B7" w:rsidP="00A7596F">
      <w:r w:rsidRPr="001869B7">
        <w:t>Double Click on picture to see</w:t>
      </w:r>
    </w:p>
    <w:p w:rsidR="001869B7" w:rsidRPr="001869B7" w:rsidRDefault="001869B7" w:rsidP="001869B7">
      <w:pPr>
        <w:pStyle w:val="Heading03"/>
      </w:pPr>
      <w:r>
        <w:object w:dxaOrig="2581" w:dyaOrig="810">
          <v:shape id="_x0000_i1037" type="#_x0000_t75" style="width:129pt;height:40.3pt" o:ole="">
            <v:imagedata r:id="rId30" o:title=""/>
          </v:shape>
          <o:OLEObject Type="Embed" ProgID="Package" ShapeID="_x0000_i1037" DrawAspect="Content" ObjectID="_1404908714" r:id="rId31"/>
        </w:object>
      </w:r>
      <w:bookmarkStart w:id="233" w:name="_GoBack"/>
      <w:bookmarkEnd w:id="233"/>
    </w:p>
    <w:p w:rsidR="00440E38" w:rsidRDefault="00440E38" w:rsidP="00440E38">
      <w:pPr>
        <w:pStyle w:val="Heading1"/>
      </w:pPr>
      <w:bookmarkStart w:id="234" w:name="_Toc328236102"/>
      <w:bookmarkStart w:id="235" w:name="_Toc329247029"/>
      <w:bookmarkStart w:id="236" w:name="_Toc329248624"/>
      <w:bookmarkEnd w:id="83"/>
      <w:bookmarkEnd w:id="84"/>
      <w:bookmarkEnd w:id="234"/>
      <w:r w:rsidRPr="00B82F91">
        <w:lastRenderedPageBreak/>
        <w:t>Mapping between perspectives</w:t>
      </w:r>
      <w:bookmarkEnd w:id="235"/>
      <w:bookmarkEnd w:id="236"/>
      <w:r w:rsidRPr="00B82F91">
        <w:t xml:space="preserve"> </w:t>
      </w:r>
    </w:p>
    <w:p w:rsidR="00FA4BD8" w:rsidRDefault="003735A8" w:rsidP="003735A8">
      <w:pPr>
        <w:ind w:left="-1350"/>
        <w:jc w:val="center"/>
      </w:pPr>
      <w:r>
        <w:object w:dxaOrig="30102" w:dyaOrig="13548">
          <v:shape id="_x0000_i1028" type="#_x0000_t75" style="width:466.55pt;height:210.25pt" o:ole="">
            <v:imagedata r:id="rId32" o:title=""/>
          </v:shape>
          <o:OLEObject Type="Embed" ProgID="Visio.Drawing.11" ShapeID="_x0000_i1028" DrawAspect="Content" ObjectID="_1404908715" r:id="rId33"/>
        </w:object>
      </w:r>
    </w:p>
    <w:p w:rsidR="00FA4BD8" w:rsidRDefault="00FA4BD8" w:rsidP="00FA4BD8">
      <w:pPr>
        <w:rPr>
          <w:rFonts w:ascii="Times New Roman" w:hAnsi="Times New Roman" w:cs="Times New Roman"/>
          <w:b/>
          <w:noProof/>
          <w:szCs w:val="24"/>
          <w:u w:val="single"/>
          <w:lang w:val="en-GB" w:eastAsia="en-GB"/>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tbl>
      <w:tblPr>
        <w:tblStyle w:val="LightList-Accent5"/>
        <w:tblW w:w="0" w:type="auto"/>
        <w:tblLook w:val="0080" w:firstRow="0" w:lastRow="0" w:firstColumn="1" w:lastColumn="0" w:noHBand="0" w:noVBand="0"/>
      </w:tblPr>
      <w:tblGrid>
        <w:gridCol w:w="4788"/>
        <w:gridCol w:w="4788"/>
      </w:tblGrid>
      <w:tr w:rsidR="004C5FB9"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val="0"/>
                <w:szCs w:val="24"/>
                <w:u w:val="single"/>
              </w:rPr>
            </w:pPr>
            <w:r w:rsidRPr="00A00328">
              <w:rPr>
                <w:rFonts w:ascii="Times New Roman" w:hAnsi="Times New Roman" w:cs="Times New Roman"/>
                <w:szCs w:val="24"/>
              </w:rPr>
              <w:t>Mapping Region</w:t>
            </w:r>
          </w:p>
        </w:tc>
        <w:tc>
          <w:tcPr>
            <w:cnfStyle w:val="000010000000" w:firstRow="0" w:lastRow="0" w:firstColumn="0" w:lastColumn="0" w:oddVBand="1" w:evenVBand="0" w:oddHBand="0" w:evenHBand="0" w:firstRowFirstColumn="0" w:firstRowLastColumn="0" w:lastRowFirstColumn="0" w:lastRowLastColumn="0"/>
            <w:tcW w:w="4788" w:type="dxa"/>
          </w:tcPr>
          <w:p w:rsidR="00655B93" w:rsidRDefault="00655B93" w:rsidP="00DD6F94">
            <w:pPr>
              <w:jc w:val="center"/>
            </w:pPr>
          </w:p>
          <w:p w:rsidR="004C5FB9" w:rsidRDefault="00DD6F94" w:rsidP="00DD6F94">
            <w:pPr>
              <w:jc w:val="center"/>
            </w:pPr>
            <w:r>
              <w:rPr>
                <w:rFonts w:ascii="Arial" w:eastAsiaTheme="minorHAnsi" w:hAnsi="Arial"/>
                <w:sz w:val="24"/>
              </w:rPr>
              <w:object w:dxaOrig="19006" w:dyaOrig="23325">
                <v:shape id="_x0000_i1029" type="#_x0000_t75" style="width:92.15pt;height:57pt" o:ole="">
                  <v:imagedata r:id="rId34" o:title=""/>
                </v:shape>
                <o:OLEObject Type="Embed" ProgID="Visio.Drawing.11" ShapeID="_x0000_i1029" DrawAspect="Content" ObjectID="_1404908716" r:id="rId35"/>
              </w:object>
            </w:r>
          </w:p>
          <w:p w:rsidR="00655B93" w:rsidRDefault="00655B93" w:rsidP="00DD6F94">
            <w:pPr>
              <w:jc w:val="center"/>
              <w:rPr>
                <w:rFonts w:ascii="Times New Roman" w:hAnsi="Times New Roman" w:cs="Times New Roman"/>
                <w:b/>
                <w:szCs w:val="24"/>
                <w:u w:val="single"/>
              </w:rPr>
            </w:pPr>
          </w:p>
        </w:tc>
      </w:tr>
      <w:tr w:rsidR="004C5FB9" w:rsidTr="00B91A83">
        <w:tc>
          <w:tcPr>
            <w:cnfStyle w:val="001000000000" w:firstRow="0" w:lastRow="0" w:firstColumn="1" w:lastColumn="0" w:oddVBand="0" w:evenVBand="0" w:oddHBand="0" w:evenHBand="0" w:firstRowFirstColumn="0" w:firstRowLastColumn="0" w:lastRowFirstColumn="0" w:lastRowLastColumn="0"/>
            <w:tcW w:w="4788" w:type="dxa"/>
          </w:tcPr>
          <w:p w:rsidR="004C5FB9" w:rsidRPr="004C5FB9" w:rsidRDefault="004C5FB9" w:rsidP="00DD6F94">
            <w:pPr>
              <w:jc w:val="center"/>
              <w:rPr>
                <w:rFonts w:ascii="Times New Roman" w:hAnsi="Times New Roman" w:cs="Times New Roman"/>
                <w:szCs w:val="24"/>
              </w:rPr>
            </w:pPr>
            <w:r>
              <w:rPr>
                <w:rFonts w:ascii="Times New Roman" w:hAnsi="Times New Roman" w:cs="Times New Roman"/>
                <w:szCs w:val="24"/>
              </w:rPr>
              <w:t>Mapping Connector</w:t>
            </w:r>
          </w:p>
        </w:tc>
        <w:tc>
          <w:tcPr>
            <w:cnfStyle w:val="000010000000" w:firstRow="0" w:lastRow="0" w:firstColumn="0" w:lastColumn="0" w:oddVBand="1"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szCs w:val="24"/>
                <w:u w:val="single"/>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0136B18B" wp14:editId="2A45DE1D">
                      <wp:simplePos x="0" y="0"/>
                      <wp:positionH relativeFrom="column">
                        <wp:posOffset>1156970</wp:posOffset>
                      </wp:positionH>
                      <wp:positionV relativeFrom="paragraph">
                        <wp:posOffset>66675</wp:posOffset>
                      </wp:positionV>
                      <wp:extent cx="652780" cy="45085"/>
                      <wp:effectExtent l="0" t="19050" r="52070" b="3111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2780" cy="4508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91.1pt;margin-top:5.25pt;width:51.4pt;height: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" adj="18919" fillcolor="#1f497d [3215]" strokecolor="blue"/>
                  </w:pict>
                </mc:Fallback>
              </mc:AlternateContent>
            </w:r>
          </w:p>
        </w:tc>
      </w:tr>
    </w:tbl>
    <w:p w:rsidR="00A00328" w:rsidRDefault="00A00328" w:rsidP="00655B93">
      <w:pPr>
        <w:rPr>
          <w:rFonts w:ascii="Times New Roman" w:hAnsi="Times New Roman" w:cs="Times New Roman"/>
          <w:szCs w:val="24"/>
        </w:rPr>
      </w:pPr>
    </w:p>
    <w:p w:rsidR="00A00328" w:rsidRDefault="00A00328" w:rsidP="00FA4BD8">
      <w:pPr>
        <w:rPr>
          <w:rFonts w:ascii="Times New Roman" w:hAnsi="Times New Roman" w:cs="Times New Roman"/>
          <w:b/>
          <w:szCs w:val="24"/>
          <w:u w:val="single"/>
        </w:rPr>
      </w:pPr>
      <w:r w:rsidRPr="00A00328">
        <w:rPr>
          <w:rFonts w:ascii="Times New Roman" w:hAnsi="Times New Roman" w:cs="Times New Roman"/>
          <w:b/>
          <w:szCs w:val="24"/>
          <w:u w:val="single"/>
        </w:rPr>
        <w:t>Related Views:</w:t>
      </w:r>
    </w:p>
    <w:tbl>
      <w:tblPr>
        <w:tblStyle w:val="LightList-Accent5"/>
        <w:tblW w:w="0" w:type="auto"/>
        <w:tblLook w:val="00A0" w:firstRow="1" w:lastRow="0" w:firstColumn="1" w:lastColumn="0" w:noHBand="0" w:noVBand="0"/>
      </w:tblPr>
      <w:tblGrid>
        <w:gridCol w:w="2988"/>
        <w:gridCol w:w="1980"/>
        <w:gridCol w:w="2250"/>
        <w:gridCol w:w="2358"/>
      </w:tblGrid>
      <w:tr w:rsidR="003735A8" w:rsidRPr="006639BF" w:rsidTr="00186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0209C3" w:rsidRDefault="003735A8" w:rsidP="001869B7">
            <w:pPr>
              <w:rPr>
                <w:rFonts w:ascii="Arial" w:hAnsi="Arial" w:cs="Arial"/>
                <w:sz w:val="24"/>
                <w:szCs w:val="24"/>
              </w:rPr>
            </w:pPr>
            <w:r w:rsidRPr="000209C3">
              <w:rPr>
                <w:rFonts w:ascii="Arial" w:hAnsi="Arial" w:cs="Arial"/>
                <w:sz w:val="24"/>
                <w:szCs w:val="24"/>
              </w:rPr>
              <w:t>Views</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0209C3" w:rsidRDefault="003735A8" w:rsidP="001869B7">
            <w:pPr>
              <w:rPr>
                <w:rFonts w:ascii="Arial" w:hAnsi="Arial" w:cs="Arial"/>
                <w:sz w:val="24"/>
                <w:szCs w:val="24"/>
              </w:rPr>
            </w:pPr>
            <w:r w:rsidRPr="000209C3">
              <w:rPr>
                <w:rFonts w:ascii="Arial" w:hAnsi="Arial" w:cs="Arial"/>
                <w:sz w:val="24"/>
                <w:szCs w:val="24"/>
              </w:rPr>
              <w:t>Parent</w:t>
            </w:r>
          </w:p>
        </w:tc>
        <w:tc>
          <w:tcPr>
            <w:tcW w:w="2250" w:type="dxa"/>
          </w:tcPr>
          <w:p w:rsidR="003735A8" w:rsidRPr="000209C3" w:rsidRDefault="003735A8" w:rsidP="001869B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209C3">
              <w:rPr>
                <w:rFonts w:ascii="Arial" w:hAnsi="Arial" w:cs="Arial"/>
                <w:sz w:val="24"/>
                <w:szCs w:val="24"/>
              </w:rPr>
              <w:t>Child</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0209C3" w:rsidRDefault="003735A8" w:rsidP="001869B7">
            <w:pPr>
              <w:rPr>
                <w:rFonts w:ascii="Arial" w:hAnsi="Arial" w:cs="Arial"/>
                <w:sz w:val="24"/>
                <w:szCs w:val="24"/>
              </w:rPr>
            </w:pPr>
            <w:r w:rsidRPr="000209C3">
              <w:rPr>
                <w:rFonts w:ascii="Arial" w:hAnsi="Arial" w:cs="Arial"/>
                <w:sz w:val="24"/>
                <w:szCs w:val="24"/>
              </w:rPr>
              <w:t>Sibling</w:t>
            </w:r>
          </w:p>
        </w:tc>
      </w:tr>
      <w:tr w:rsidR="003735A8" w:rsidRPr="006639BF"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Combine decomposition and layered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Pr="006639BF" w:rsidRDefault="003735A8" w:rsidP="001869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rPr>
          <w:trHeight w:val="205"/>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1</w:t>
            </w:r>
          </w:p>
          <w:p w:rsidR="003735A8"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2</w:t>
            </w:r>
          </w:p>
          <w:p w:rsidR="003735A8" w:rsidRPr="006639BF"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3</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1869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1869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bl>
    <w:p w:rsidR="00A00328" w:rsidRPr="00A00328" w:rsidRDefault="00A00328" w:rsidP="00FA4BD8">
      <w:pPr>
        <w:rPr>
          <w:rFonts w:ascii="Times New Roman" w:hAnsi="Times New Roman" w:cs="Times New Roman"/>
          <w:b/>
          <w:szCs w:val="24"/>
          <w:u w:val="single"/>
        </w:rPr>
      </w:pPr>
    </w:p>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0209C3">
      <w:pPr>
        <w:jc w:val="both"/>
        <w:rPr>
          <w:rFonts w:cs="Arial"/>
          <w:szCs w:val="24"/>
        </w:rPr>
      </w:pPr>
      <w:r w:rsidRPr="000A600E">
        <w:rPr>
          <w:rFonts w:cs="Arial"/>
          <w:szCs w:val="24"/>
        </w:rPr>
        <w:t xml:space="preserve">The system must handle requests quickly even when there are many requests </w:t>
      </w:r>
    </w:p>
    <w:p w:rsidR="008608AD" w:rsidRPr="000A600E" w:rsidRDefault="008608AD" w:rsidP="000209C3">
      <w:pPr>
        <w:jc w:val="both"/>
        <w:rPr>
          <w:rFonts w:cs="Arial"/>
          <w:szCs w:val="24"/>
        </w:rPr>
      </w:pPr>
      <w:r w:rsidRPr="000A600E">
        <w:rPr>
          <w:rFonts w:cs="Arial"/>
          <w:szCs w:val="24"/>
        </w:rPr>
        <w:t xml:space="preserve">Introducing concurrency: Load balance can use to balance the requirements for the two </w:t>
      </w:r>
      <w:r w:rsidR="001159DF" w:rsidRPr="000A600E">
        <w:rPr>
          <w:rFonts w:cs="Arial"/>
          <w:szCs w:val="24"/>
        </w:rPr>
        <w:t>servers</w:t>
      </w:r>
      <w:r w:rsidRPr="000A600E">
        <w:rPr>
          <w:rFonts w:cs="Arial"/>
          <w:szCs w:val="24"/>
        </w:rPr>
        <w:t xml:space="preserve"> </w:t>
      </w:r>
    </w:p>
    <w:p w:rsidR="008608AD" w:rsidRPr="000A600E" w:rsidRDefault="008608AD" w:rsidP="000209C3">
      <w:pPr>
        <w:jc w:val="both"/>
        <w:rPr>
          <w:rFonts w:cs="Arial"/>
          <w:szCs w:val="24"/>
        </w:rPr>
      </w:pPr>
      <w:r w:rsidRPr="000A600E">
        <w:rPr>
          <w:rFonts w:cs="Arial"/>
          <w:szCs w:val="24"/>
        </w:rPr>
        <w:t xml:space="preserve">Increase resources available: use two servers to be able to process multiple requests </w:t>
      </w:r>
    </w:p>
    <w:p w:rsidR="008608AD" w:rsidRPr="000A600E" w:rsidRDefault="008608AD" w:rsidP="000209C3">
      <w:pPr>
        <w:jc w:val="both"/>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0209C3">
      <w:pPr>
        <w:jc w:val="both"/>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0209C3">
      <w:pPr>
        <w:jc w:val="both"/>
        <w:rPr>
          <w:rFonts w:cs="Arial"/>
          <w:szCs w:val="24"/>
        </w:rPr>
      </w:pPr>
      <w:r w:rsidRPr="000A600E">
        <w:rPr>
          <w:rFonts w:cs="Arial"/>
          <w:szCs w:val="24"/>
        </w:rPr>
        <w:t>When logging into the system, account information and passwords will be secured</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0209C3">
      <w:pPr>
        <w:jc w:val="both"/>
        <w:rPr>
          <w:rFonts w:cs="Arial"/>
          <w:szCs w:val="24"/>
        </w:rPr>
      </w:pPr>
      <w:r w:rsidRPr="000A600E">
        <w:rPr>
          <w:rFonts w:cs="Arial"/>
          <w:szCs w:val="24"/>
        </w:rPr>
        <w:t>Information is transmitted needs to be integrity</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0209C3">
      <w:pPr>
        <w:jc w:val="both"/>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0209C3">
      <w:pPr>
        <w:jc w:val="both"/>
      </w:pPr>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2929D2">
        <w:t>s</w:t>
      </w:r>
      <w:r w:rsidR="00E60FB0">
        <w:t>:</w:t>
      </w:r>
    </w:p>
    <w:p w:rsidR="00E60FB0" w:rsidRDefault="001869B7"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869B7"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869B7"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869B7"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869B7"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869B7"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1869B7"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1869B7"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43"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1869B7" w:rsidP="00D20A01">
      <w:hyperlink r:id="rId44" w:history="1">
        <w:r w:rsidR="00D20A01">
          <w:rPr>
            <w:rStyle w:val="Hyperlink"/>
          </w:rPr>
          <w:t>http://www.ehow.com/facts_5544243_benefits-client-server-network.html</w:t>
        </w:r>
      </w:hyperlink>
    </w:p>
    <w:p w:rsidR="00D20A01" w:rsidRDefault="001869B7" w:rsidP="00D20A01">
      <w:hyperlink r:id="rId45"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4FE8" w:rsidRDefault="00464FE8" w:rsidP="00001049">
      <w:pPr>
        <w:spacing w:after="0" w:line="240" w:lineRule="auto"/>
      </w:pPr>
      <w:r>
        <w:separator/>
      </w:r>
    </w:p>
  </w:endnote>
  <w:endnote w:type="continuationSeparator" w:id="0">
    <w:p w:rsidR="00464FE8" w:rsidRDefault="00464FE8" w:rsidP="00001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4FE8" w:rsidRDefault="00464FE8" w:rsidP="00001049">
      <w:pPr>
        <w:spacing w:after="0" w:line="240" w:lineRule="auto"/>
      </w:pPr>
      <w:r>
        <w:separator/>
      </w:r>
    </w:p>
  </w:footnote>
  <w:footnote w:type="continuationSeparator" w:id="0">
    <w:p w:rsidR="00464FE8" w:rsidRDefault="00464FE8" w:rsidP="000010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5pt;height:11.5pt" o:bullet="t">
        <v:imagedata r:id="rId1" o:title="msoF9EA"/>
      </v:shape>
    </w:pict>
  </w:numPicBullet>
  <w:abstractNum w:abstractNumId="0">
    <w:nsid w:val="01926255"/>
    <w:multiLevelType w:val="hybridMultilevel"/>
    <w:tmpl w:val="5F12A7FA"/>
    <w:lvl w:ilvl="0" w:tplc="A0240348">
      <w:start w:val="1"/>
      <w:numFmt w:val="bullet"/>
      <w:lvlText w:val="-"/>
      <w:lvlJc w:val="left"/>
      <w:pPr>
        <w:ind w:left="379"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8094D"/>
    <w:multiLevelType w:val="hybridMultilevel"/>
    <w:tmpl w:val="F328D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EF9657B"/>
    <w:multiLevelType w:val="multilevel"/>
    <w:tmpl w:val="2EE42EA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15">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F72924"/>
    <w:multiLevelType w:val="hybridMultilevel"/>
    <w:tmpl w:val="E7DA5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8E5FCF"/>
    <w:multiLevelType w:val="hybridMultilevel"/>
    <w:tmpl w:val="8E7A5F3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68BE0A7D"/>
    <w:multiLevelType w:val="hybridMultilevel"/>
    <w:tmpl w:val="D8BC54D4"/>
    <w:lvl w:ilvl="0" w:tplc="C7A23DAC">
      <w:start w:val="1"/>
      <w:numFmt w:val="bullet"/>
      <w:lvlText w:val=""/>
      <w:lvlJc w:val="left"/>
      <w:pPr>
        <w:ind w:left="720" w:hanging="360"/>
      </w:pPr>
      <w:rPr>
        <w:rFonts w:ascii="Symbol" w:hAnsi="Symbol" w:hint="default"/>
        <w:color w:val="auto"/>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1"/>
  </w:num>
  <w:num w:numId="6">
    <w:abstractNumId w:val="21"/>
  </w:num>
  <w:num w:numId="7">
    <w:abstractNumId w:val="21"/>
  </w:num>
  <w:num w:numId="8">
    <w:abstractNumId w:val="14"/>
  </w:num>
  <w:num w:numId="9">
    <w:abstractNumId w:val="10"/>
  </w:num>
  <w:num w:numId="10">
    <w:abstractNumId w:val="23"/>
  </w:num>
  <w:num w:numId="11">
    <w:abstractNumId w:val="22"/>
  </w:num>
  <w:num w:numId="12">
    <w:abstractNumId w:val="26"/>
  </w:num>
  <w:num w:numId="13">
    <w:abstractNumId w:val="5"/>
  </w:num>
  <w:num w:numId="14">
    <w:abstractNumId w:val="1"/>
  </w:num>
  <w:num w:numId="15">
    <w:abstractNumId w:val="33"/>
  </w:num>
  <w:num w:numId="16">
    <w:abstractNumId w:val="12"/>
  </w:num>
  <w:num w:numId="17">
    <w:abstractNumId w:val="17"/>
  </w:num>
  <w:num w:numId="18">
    <w:abstractNumId w:val="31"/>
  </w:num>
  <w:num w:numId="19">
    <w:abstractNumId w:val="15"/>
  </w:num>
  <w:num w:numId="20">
    <w:abstractNumId w:val="29"/>
  </w:num>
  <w:num w:numId="21">
    <w:abstractNumId w:val="32"/>
  </w:num>
  <w:num w:numId="22">
    <w:abstractNumId w:val="19"/>
  </w:num>
  <w:num w:numId="23">
    <w:abstractNumId w:val="4"/>
  </w:num>
  <w:num w:numId="24">
    <w:abstractNumId w:val="25"/>
  </w:num>
  <w:num w:numId="25">
    <w:abstractNumId w:val="16"/>
  </w:num>
  <w:num w:numId="26">
    <w:abstractNumId w:val="34"/>
  </w:num>
  <w:num w:numId="27">
    <w:abstractNumId w:val="35"/>
  </w:num>
  <w:num w:numId="28">
    <w:abstractNumId w:val="2"/>
  </w:num>
  <w:num w:numId="29">
    <w:abstractNumId w:val="27"/>
  </w:num>
  <w:num w:numId="30">
    <w:abstractNumId w:val="18"/>
  </w:num>
  <w:num w:numId="31">
    <w:abstractNumId w:val="13"/>
  </w:num>
  <w:num w:numId="32">
    <w:abstractNumId w:val="21"/>
  </w:num>
  <w:num w:numId="33">
    <w:abstractNumId w:val="36"/>
  </w:num>
  <w:num w:numId="34">
    <w:abstractNumId w:val="8"/>
  </w:num>
  <w:num w:numId="35">
    <w:abstractNumId w:val="21"/>
  </w:num>
  <w:num w:numId="36">
    <w:abstractNumId w:val="21"/>
  </w:num>
  <w:num w:numId="37">
    <w:abstractNumId w:val="30"/>
  </w:num>
  <w:num w:numId="38">
    <w:abstractNumId w:val="11"/>
  </w:num>
  <w:num w:numId="39">
    <w:abstractNumId w:val="28"/>
  </w:num>
  <w:num w:numId="40">
    <w:abstractNumId w:val="7"/>
  </w:num>
  <w:num w:numId="41">
    <w:abstractNumId w:val="3"/>
  </w:num>
  <w:num w:numId="42">
    <w:abstractNumId w:val="6"/>
  </w:num>
  <w:num w:numId="43">
    <w:abstractNumId w:val="20"/>
  </w:num>
  <w:num w:numId="44">
    <w:abstractNumId w:val="24"/>
  </w:num>
  <w:num w:numId="45">
    <w:abstractNumId w:val="9"/>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01049"/>
    <w:rsid w:val="0001016A"/>
    <w:rsid w:val="000209C3"/>
    <w:rsid w:val="00022EDB"/>
    <w:rsid w:val="0002495D"/>
    <w:rsid w:val="00035B6F"/>
    <w:rsid w:val="0004326C"/>
    <w:rsid w:val="0006320E"/>
    <w:rsid w:val="00065109"/>
    <w:rsid w:val="00073385"/>
    <w:rsid w:val="000B22F5"/>
    <w:rsid w:val="000C6C19"/>
    <w:rsid w:val="000F36FC"/>
    <w:rsid w:val="000F5003"/>
    <w:rsid w:val="000F5EC2"/>
    <w:rsid w:val="001019D2"/>
    <w:rsid w:val="001159DF"/>
    <w:rsid w:val="00123873"/>
    <w:rsid w:val="001305F6"/>
    <w:rsid w:val="00162BD0"/>
    <w:rsid w:val="00176C72"/>
    <w:rsid w:val="00182E0E"/>
    <w:rsid w:val="001869B7"/>
    <w:rsid w:val="001E00F2"/>
    <w:rsid w:val="001F4C77"/>
    <w:rsid w:val="001F5FEE"/>
    <w:rsid w:val="002010D0"/>
    <w:rsid w:val="00211FC4"/>
    <w:rsid w:val="00221B1E"/>
    <w:rsid w:val="00226705"/>
    <w:rsid w:val="002432CD"/>
    <w:rsid w:val="002728DC"/>
    <w:rsid w:val="00290BE0"/>
    <w:rsid w:val="002916C1"/>
    <w:rsid w:val="002929D2"/>
    <w:rsid w:val="002C69F8"/>
    <w:rsid w:val="00313534"/>
    <w:rsid w:val="0033792A"/>
    <w:rsid w:val="00350807"/>
    <w:rsid w:val="00372A3F"/>
    <w:rsid w:val="003735A8"/>
    <w:rsid w:val="003A5EE8"/>
    <w:rsid w:val="00401D07"/>
    <w:rsid w:val="00440E38"/>
    <w:rsid w:val="00442002"/>
    <w:rsid w:val="00462CF7"/>
    <w:rsid w:val="0046495E"/>
    <w:rsid w:val="00464FE8"/>
    <w:rsid w:val="004C5FB9"/>
    <w:rsid w:val="004E7E16"/>
    <w:rsid w:val="00524872"/>
    <w:rsid w:val="005329CA"/>
    <w:rsid w:val="00581B5B"/>
    <w:rsid w:val="0058207F"/>
    <w:rsid w:val="005934FC"/>
    <w:rsid w:val="00595A96"/>
    <w:rsid w:val="005A4465"/>
    <w:rsid w:val="005A4BDC"/>
    <w:rsid w:val="005A76F8"/>
    <w:rsid w:val="005F60EA"/>
    <w:rsid w:val="006029CA"/>
    <w:rsid w:val="00642A54"/>
    <w:rsid w:val="006463D7"/>
    <w:rsid w:val="00650E38"/>
    <w:rsid w:val="00655B93"/>
    <w:rsid w:val="00663483"/>
    <w:rsid w:val="006639BF"/>
    <w:rsid w:val="006711C6"/>
    <w:rsid w:val="00671CA5"/>
    <w:rsid w:val="00676EA4"/>
    <w:rsid w:val="006A142A"/>
    <w:rsid w:val="006A14C1"/>
    <w:rsid w:val="006A2DBE"/>
    <w:rsid w:val="006C3EB4"/>
    <w:rsid w:val="006D340A"/>
    <w:rsid w:val="006E5FB7"/>
    <w:rsid w:val="00702ED5"/>
    <w:rsid w:val="007168C5"/>
    <w:rsid w:val="00731782"/>
    <w:rsid w:val="007459F2"/>
    <w:rsid w:val="00765033"/>
    <w:rsid w:val="007734A0"/>
    <w:rsid w:val="007752B4"/>
    <w:rsid w:val="007C4003"/>
    <w:rsid w:val="007E0E84"/>
    <w:rsid w:val="007F01F8"/>
    <w:rsid w:val="007F7069"/>
    <w:rsid w:val="008005CB"/>
    <w:rsid w:val="008043FA"/>
    <w:rsid w:val="00807F65"/>
    <w:rsid w:val="00810F1C"/>
    <w:rsid w:val="00831D9F"/>
    <w:rsid w:val="00846B7A"/>
    <w:rsid w:val="00846DDC"/>
    <w:rsid w:val="008608AD"/>
    <w:rsid w:val="008818C3"/>
    <w:rsid w:val="00885C14"/>
    <w:rsid w:val="0089244A"/>
    <w:rsid w:val="00894C5E"/>
    <w:rsid w:val="008A20E4"/>
    <w:rsid w:val="008A2B3F"/>
    <w:rsid w:val="008B04AC"/>
    <w:rsid w:val="008B5237"/>
    <w:rsid w:val="008E6F7F"/>
    <w:rsid w:val="00907D06"/>
    <w:rsid w:val="0096652A"/>
    <w:rsid w:val="00974167"/>
    <w:rsid w:val="00996D70"/>
    <w:rsid w:val="009C4AFB"/>
    <w:rsid w:val="009D3E03"/>
    <w:rsid w:val="009E010A"/>
    <w:rsid w:val="009F0BC5"/>
    <w:rsid w:val="009F4462"/>
    <w:rsid w:val="00A00328"/>
    <w:rsid w:val="00A10B25"/>
    <w:rsid w:val="00A21907"/>
    <w:rsid w:val="00A25B0D"/>
    <w:rsid w:val="00A32464"/>
    <w:rsid w:val="00A3256A"/>
    <w:rsid w:val="00A55D21"/>
    <w:rsid w:val="00A7229D"/>
    <w:rsid w:val="00A741B8"/>
    <w:rsid w:val="00A7596F"/>
    <w:rsid w:val="00A8642F"/>
    <w:rsid w:val="00AA32CF"/>
    <w:rsid w:val="00AB3735"/>
    <w:rsid w:val="00AD7675"/>
    <w:rsid w:val="00AF4BFA"/>
    <w:rsid w:val="00B020C8"/>
    <w:rsid w:val="00B06A04"/>
    <w:rsid w:val="00B24BF0"/>
    <w:rsid w:val="00B24C2D"/>
    <w:rsid w:val="00B433AB"/>
    <w:rsid w:val="00B448BA"/>
    <w:rsid w:val="00B77A8A"/>
    <w:rsid w:val="00B82588"/>
    <w:rsid w:val="00B91A83"/>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D6F94"/>
    <w:rsid w:val="00DF6223"/>
    <w:rsid w:val="00E34E03"/>
    <w:rsid w:val="00E57075"/>
    <w:rsid w:val="00E60FB0"/>
    <w:rsid w:val="00E71722"/>
    <w:rsid w:val="00F00DA0"/>
    <w:rsid w:val="00F15054"/>
    <w:rsid w:val="00F42B0E"/>
    <w:rsid w:val="00F44611"/>
    <w:rsid w:val="00F51F60"/>
    <w:rsid w:val="00F75D37"/>
    <w:rsid w:val="00F924AD"/>
    <w:rsid w:val="00FA4BD8"/>
    <w:rsid w:val="00FB0970"/>
    <w:rsid w:val="00FB32CD"/>
    <w:rsid w:val="00FB576F"/>
    <w:rsid w:val="00FB5985"/>
    <w:rsid w:val="00FC480F"/>
    <w:rsid w:val="00FC4FFD"/>
    <w:rsid w:val="00FE08A7"/>
    <w:rsid w:val="00FF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hyperlink" Target="http://msdn.microsoft.com/en-us/library/bb399572(v=vs.90)" TargetMode="External"/><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hyperlink" Target="http://newtech.about.com/od/newtechglossary/g/Odbc.htm"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hyperlink" Target="http://www.asp.net/entity-framework"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0.bin"/><Relationship Id="rId41"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hyperlink" Target="http://msdn.microsoft.com/en-us/library/dd381412(v=vs.98).aspx" TargetMode="External"/><Relationship Id="rId40" Type="http://schemas.openxmlformats.org/officeDocument/2006/relationships/hyperlink" Target="http://www.riskythinking.com/glossary/synchronous_replication.php" TargetMode="External"/><Relationship Id="rId45" Type="http://schemas.openxmlformats.org/officeDocument/2006/relationships/hyperlink" Target="http://en.kioskea.net/contents/cs/csintro.php3" TargetMode="Externa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hyperlink" Target="http://www.simple-talk.com/dotnet/.net-framework/.net-application-architecture-the-data-access-layer/" TargetMode="Externa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hyperlink" Target="http://www.ehow.com/facts_5544243_benefits-client-server-network.html"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hyperlink" Target="http://www.asp.net/mvc/tutorials/older-versions/controllers-and-routing/improving-performance-with-output-caching-c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F53327-8AAB-4613-B47C-CA4E552C8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1</Pages>
  <Words>5586</Words>
  <Characters>31846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DatTran</cp:lastModifiedBy>
  <cp:revision>171</cp:revision>
  <dcterms:created xsi:type="dcterms:W3CDTF">2012-07-05T03:31:00Z</dcterms:created>
  <dcterms:modified xsi:type="dcterms:W3CDTF">2012-07-27T08:38:00Z</dcterms:modified>
</cp:coreProperties>
</file>